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58FE57" w14:textId="77777777" w:rsidR="002D34E2" w:rsidRDefault="002D34E2" w:rsidP="002D34E2">
      <w:pPr>
        <w:spacing w:after="240" w:line="360" w:lineRule="auto"/>
        <w:jc w:val="center"/>
        <w:rPr>
          <w:rFonts w:ascii="Times New Roman" w:eastAsia="Times New Roman" w:hAnsi="Times New Roman"/>
          <w:b/>
          <w:sz w:val="24"/>
          <w:szCs w:val="24"/>
        </w:rPr>
      </w:pPr>
      <w:r w:rsidRPr="00F17DB7">
        <w:rPr>
          <w:rFonts w:ascii="Times New Roman" w:eastAsia="Times New Roman" w:hAnsi="Times New Roman"/>
          <w:b/>
          <w:sz w:val="24"/>
          <w:szCs w:val="24"/>
        </w:rPr>
        <w:t xml:space="preserve">Práticas docentes em tensionamento: produção de falsetes pedagógicos </w:t>
      </w:r>
      <w:r>
        <w:rPr>
          <w:rFonts w:ascii="Times New Roman" w:eastAsia="Times New Roman" w:hAnsi="Times New Roman"/>
          <w:b/>
          <w:sz w:val="24"/>
          <w:szCs w:val="24"/>
        </w:rPr>
        <w:t>por professores</w:t>
      </w:r>
      <w:r w:rsidRPr="00F17DB7">
        <w:rPr>
          <w:rFonts w:ascii="Times New Roman" w:eastAsia="Times New Roman" w:hAnsi="Times New Roman"/>
          <w:b/>
          <w:sz w:val="24"/>
          <w:szCs w:val="24"/>
        </w:rPr>
        <w:t xml:space="preserve"> da Educação Infantil e do Ensino Fundamental</w:t>
      </w:r>
    </w:p>
    <w:p w14:paraId="45727091" w14:textId="77777777" w:rsidR="000B1B1F" w:rsidRPr="00D72559" w:rsidRDefault="000B1B1F" w:rsidP="000B1B1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202124"/>
          <w:sz w:val="24"/>
          <w:szCs w:val="24"/>
          <w:lang w:val="en-US"/>
        </w:rPr>
      </w:pPr>
      <w:r w:rsidRPr="001E5C75">
        <w:rPr>
          <w:rFonts w:ascii="Times New Roman" w:eastAsia="Times New Roman" w:hAnsi="Times New Roman" w:cs="Times New Roman"/>
          <w:b/>
          <w:bCs/>
          <w:color w:val="202124"/>
          <w:sz w:val="24"/>
          <w:szCs w:val="24"/>
          <w:lang w:val="en"/>
        </w:rPr>
        <w:t>Teaching practices in tension: production of pedagogical falsettos based on curricular proposals for reading and writing in Early Childhood Education and Elementary Education</w:t>
      </w:r>
    </w:p>
    <w:p w14:paraId="00000002" w14:textId="2AEC7BE1" w:rsidR="000D1912" w:rsidRPr="001C104A" w:rsidRDefault="00B53902" w:rsidP="000B1B1F">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Letícia Cruz</w:t>
      </w:r>
    </w:p>
    <w:p w14:paraId="00000003" w14:textId="0D659DC6" w:rsidR="000D1912" w:rsidRPr="001C104A" w:rsidRDefault="00B53902" w:rsidP="001C104A">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Patrícia Corsino</w:t>
      </w:r>
    </w:p>
    <w:p w14:paraId="00000004" w14:textId="0BA271FF" w:rsidR="000D1912" w:rsidRPr="001C104A" w:rsidRDefault="00B53902" w:rsidP="001C104A">
      <w:pPr>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Ludmila Thomé de Andrade</w:t>
      </w:r>
    </w:p>
    <w:p w14:paraId="00000005" w14:textId="77777777" w:rsidR="000D1912" w:rsidRPr="001C104A" w:rsidRDefault="003C72FC" w:rsidP="001C104A">
      <w:pPr>
        <w:spacing w:after="240" w:line="360" w:lineRule="auto"/>
        <w:jc w:val="both"/>
        <w:rPr>
          <w:rFonts w:ascii="Times New Roman" w:eastAsia="Times New Roman" w:hAnsi="Times New Roman" w:cs="Times New Roman"/>
          <w:b/>
          <w:sz w:val="24"/>
          <w:szCs w:val="24"/>
        </w:rPr>
      </w:pPr>
      <w:r w:rsidRPr="001C104A">
        <w:rPr>
          <w:rFonts w:ascii="Times New Roman" w:eastAsia="Times New Roman" w:hAnsi="Times New Roman" w:cs="Times New Roman"/>
          <w:b/>
          <w:sz w:val="24"/>
          <w:szCs w:val="24"/>
        </w:rPr>
        <w:t>Resumo</w:t>
      </w:r>
    </w:p>
    <w:p w14:paraId="00000006" w14:textId="6C52EE79" w:rsidR="000D1912" w:rsidRDefault="003C72FC">
      <w:pPr>
        <w:spacing w:before="240" w:after="240" w:line="360" w:lineRule="auto"/>
        <w:jc w:val="both"/>
        <w:rPr>
          <w:rFonts w:ascii="Times New Roman" w:eastAsia="Times New Roman" w:hAnsi="Times New Roman" w:cs="Times New Roman"/>
          <w:sz w:val="24"/>
          <w:szCs w:val="24"/>
        </w:rPr>
      </w:pPr>
      <w:r w:rsidRPr="001C104A">
        <w:rPr>
          <w:rFonts w:ascii="Times New Roman" w:eastAsia="Times New Roman" w:hAnsi="Times New Roman" w:cs="Times New Roman"/>
          <w:sz w:val="24"/>
          <w:szCs w:val="24"/>
        </w:rPr>
        <w:t xml:space="preserve">Este artigo apresenta parte dos resultados de pesquisa de doutorado </w:t>
      </w:r>
      <w:r w:rsidR="007B4BFF" w:rsidRPr="000D35D9">
        <w:rPr>
          <w:rFonts w:ascii="Times New Roman" w:eastAsia="Times New Roman" w:hAnsi="Times New Roman" w:cs="Times New Roman"/>
          <w:sz w:val="24"/>
          <w:szCs w:val="24"/>
        </w:rPr>
        <w:t>(Cruz, 2019)</w:t>
      </w:r>
      <w:r w:rsidR="007B4BFF">
        <w:rPr>
          <w:rFonts w:ascii="Times New Roman" w:eastAsia="Times New Roman" w:hAnsi="Times New Roman" w:cs="Times New Roman"/>
          <w:sz w:val="24"/>
          <w:szCs w:val="24"/>
        </w:rPr>
        <w:t xml:space="preserve"> </w:t>
      </w:r>
      <w:r w:rsidRPr="001C104A">
        <w:rPr>
          <w:rFonts w:ascii="Times New Roman" w:eastAsia="Times New Roman" w:hAnsi="Times New Roman" w:cs="Times New Roman"/>
          <w:sz w:val="24"/>
          <w:szCs w:val="24"/>
        </w:rPr>
        <w:t xml:space="preserve">que teve como objetivo conhecer e analisar o que mobiliza professores em suas práticas docentes, em relação ao trabalho com a leitura e a escrita, da Educação Infantil ao primeiro ano do Ensino Fundamental. </w:t>
      </w:r>
      <w:r w:rsidR="00C471F9" w:rsidRPr="001C104A">
        <w:rPr>
          <w:rFonts w:ascii="Times New Roman" w:eastAsia="Times New Roman" w:hAnsi="Times New Roman" w:cs="Times New Roman"/>
          <w:sz w:val="24"/>
          <w:szCs w:val="24"/>
        </w:rPr>
        <w:t>Ne</w:t>
      </w:r>
      <w:r w:rsidR="00C471F9">
        <w:rPr>
          <w:rFonts w:ascii="Times New Roman" w:eastAsia="Times New Roman" w:hAnsi="Times New Roman" w:cs="Times New Roman"/>
          <w:sz w:val="24"/>
          <w:szCs w:val="24"/>
        </w:rPr>
        <w:t>l</w:t>
      </w:r>
      <w:r w:rsidR="00C471F9" w:rsidRPr="001C104A">
        <w:rPr>
          <w:rFonts w:ascii="Times New Roman" w:eastAsia="Times New Roman" w:hAnsi="Times New Roman" w:cs="Times New Roman"/>
          <w:sz w:val="24"/>
          <w:szCs w:val="24"/>
        </w:rPr>
        <w:t>e</w:t>
      </w:r>
      <w:r w:rsidR="000B1B1F">
        <w:rPr>
          <w:rFonts w:ascii="Times New Roman" w:eastAsia="Times New Roman" w:hAnsi="Times New Roman" w:cs="Times New Roman"/>
          <w:sz w:val="24"/>
          <w:szCs w:val="24"/>
        </w:rPr>
        <w:t>,</w:t>
      </w:r>
      <w:r w:rsidRPr="001C104A">
        <w:rPr>
          <w:rFonts w:ascii="Times New Roman" w:eastAsia="Times New Roman" w:hAnsi="Times New Roman" w:cs="Times New Roman"/>
          <w:sz w:val="24"/>
          <w:szCs w:val="24"/>
        </w:rPr>
        <w:t xml:space="preserve"> são discutidas as contradições e tensões que envolvem as propostas curriculares da </w:t>
      </w:r>
      <w:proofErr w:type="spellStart"/>
      <w:r w:rsidRPr="001C104A">
        <w:rPr>
          <w:rFonts w:ascii="Times New Roman" w:eastAsia="Times New Roman" w:hAnsi="Times New Roman" w:cs="Times New Roman"/>
          <w:sz w:val="24"/>
          <w:szCs w:val="24"/>
        </w:rPr>
        <w:t>SME-Rio</w:t>
      </w:r>
      <w:proofErr w:type="spellEnd"/>
      <w:r w:rsidRPr="001C104A">
        <w:rPr>
          <w:rFonts w:ascii="Times New Roman" w:eastAsia="Times New Roman" w:hAnsi="Times New Roman" w:cs="Times New Roman"/>
          <w:sz w:val="24"/>
          <w:szCs w:val="24"/>
        </w:rPr>
        <w:t xml:space="preserve">, que objetivam encaminhar o trabalho pedagógico da </w:t>
      </w:r>
      <w:r w:rsidR="004D41B6">
        <w:rPr>
          <w:rFonts w:ascii="Times New Roman" w:eastAsia="Times New Roman" w:hAnsi="Times New Roman" w:cs="Times New Roman"/>
          <w:sz w:val="24"/>
          <w:szCs w:val="24"/>
        </w:rPr>
        <w:t>p</w:t>
      </w:r>
      <w:r w:rsidRPr="001C104A">
        <w:rPr>
          <w:rFonts w:ascii="Times New Roman" w:eastAsia="Times New Roman" w:hAnsi="Times New Roman" w:cs="Times New Roman"/>
          <w:sz w:val="24"/>
          <w:szCs w:val="24"/>
        </w:rPr>
        <w:t xml:space="preserve">ré-escola e do 1º ano do </w:t>
      </w:r>
      <w:r w:rsidR="00C471F9">
        <w:rPr>
          <w:rFonts w:ascii="Times New Roman" w:eastAsia="Times New Roman" w:hAnsi="Times New Roman" w:cs="Times New Roman"/>
          <w:sz w:val="24"/>
          <w:szCs w:val="24"/>
        </w:rPr>
        <w:t>E</w:t>
      </w:r>
      <w:r w:rsidR="00C471F9" w:rsidRPr="001C104A">
        <w:rPr>
          <w:rFonts w:ascii="Times New Roman" w:eastAsia="Times New Roman" w:hAnsi="Times New Roman" w:cs="Times New Roman"/>
          <w:sz w:val="24"/>
          <w:szCs w:val="24"/>
        </w:rPr>
        <w:t xml:space="preserve">nsino </w:t>
      </w:r>
      <w:r w:rsidR="00C471F9">
        <w:rPr>
          <w:rFonts w:ascii="Times New Roman" w:eastAsia="Times New Roman" w:hAnsi="Times New Roman" w:cs="Times New Roman"/>
          <w:sz w:val="24"/>
          <w:szCs w:val="24"/>
        </w:rPr>
        <w:t>F</w:t>
      </w:r>
      <w:r w:rsidR="00C471F9" w:rsidRPr="001C104A">
        <w:rPr>
          <w:rFonts w:ascii="Times New Roman" w:eastAsia="Times New Roman" w:hAnsi="Times New Roman" w:cs="Times New Roman"/>
          <w:sz w:val="24"/>
          <w:szCs w:val="24"/>
        </w:rPr>
        <w:t>undamental</w:t>
      </w:r>
      <w:r w:rsidRPr="001C104A">
        <w:rPr>
          <w:rFonts w:ascii="Times New Roman" w:eastAsia="Times New Roman" w:hAnsi="Times New Roman" w:cs="Times New Roman"/>
          <w:sz w:val="24"/>
          <w:szCs w:val="24"/>
        </w:rPr>
        <w:t>, em relação à oralidade, leitura e escrita. Trata-se de uma pesquisa qualitativa, desenvolvida em duas turmas de pré-escola e uma de 1</w:t>
      </w:r>
      <w:r w:rsidRPr="004D41B6">
        <w:rPr>
          <w:rFonts w:ascii="Times New Roman" w:eastAsia="Times New Roman" w:hAnsi="Times New Roman" w:cs="Times New Roman"/>
          <w:sz w:val="24"/>
          <w:szCs w:val="24"/>
          <w:vertAlign w:val="superscript"/>
        </w:rPr>
        <w:t>o.</w:t>
      </w:r>
      <w:r w:rsidRPr="001C104A">
        <w:rPr>
          <w:rFonts w:ascii="Times New Roman" w:eastAsia="Times New Roman" w:hAnsi="Times New Roman" w:cs="Times New Roman"/>
          <w:sz w:val="24"/>
          <w:szCs w:val="24"/>
        </w:rPr>
        <w:t xml:space="preserve"> ano do ensino fundamental, que contou com os estudos de Mikhail Bakhtin para sustentar a concepção de pesquisa e as análises do material de campo. A pesquisa evidenciou compassos e descompassos entre as propostas curriculares das duas etapas educacionais. Alfabetização e letramento são entendidos como indissociáveis, mas nos documentos aparecem de forma separada, dando pouca ênfase às questões discursivas. Observou-se que uma das formas encontradas pelos professores frente aos tensionamentos</w:t>
      </w:r>
      <w:r w:rsidR="00C471F9">
        <w:rPr>
          <w:rFonts w:ascii="Times New Roman" w:eastAsia="Times New Roman" w:hAnsi="Times New Roman" w:cs="Times New Roman"/>
          <w:sz w:val="24"/>
          <w:szCs w:val="24"/>
        </w:rPr>
        <w:t>,</w:t>
      </w:r>
      <w:r w:rsidRPr="001C104A">
        <w:rPr>
          <w:rFonts w:ascii="Times New Roman" w:eastAsia="Times New Roman" w:hAnsi="Times New Roman" w:cs="Times New Roman"/>
          <w:sz w:val="24"/>
          <w:szCs w:val="24"/>
        </w:rPr>
        <w:t xml:space="preserve"> ao apontarem as consonâncias e dissonâncias contidas n</w:t>
      </w:r>
      <w:r w:rsidR="001C104A">
        <w:rPr>
          <w:rFonts w:ascii="Times New Roman" w:eastAsia="Times New Roman" w:hAnsi="Times New Roman" w:cs="Times New Roman"/>
          <w:sz w:val="24"/>
          <w:szCs w:val="24"/>
        </w:rPr>
        <w:t>a</w:t>
      </w:r>
      <w:r w:rsidRPr="001C104A">
        <w:rPr>
          <w:rFonts w:ascii="Times New Roman" w:eastAsia="Times New Roman" w:hAnsi="Times New Roman" w:cs="Times New Roman"/>
          <w:sz w:val="24"/>
          <w:szCs w:val="24"/>
        </w:rPr>
        <w:t>s orientações curriculares</w:t>
      </w:r>
      <w:r w:rsidR="00C471F9">
        <w:rPr>
          <w:rFonts w:ascii="Times New Roman" w:eastAsia="Times New Roman" w:hAnsi="Times New Roman" w:cs="Times New Roman"/>
          <w:sz w:val="24"/>
          <w:szCs w:val="24"/>
        </w:rPr>
        <w:t>,</w:t>
      </w:r>
      <w:r w:rsidRPr="001C104A">
        <w:rPr>
          <w:rFonts w:ascii="Times New Roman" w:eastAsia="Times New Roman" w:hAnsi="Times New Roman" w:cs="Times New Roman"/>
          <w:sz w:val="24"/>
          <w:szCs w:val="24"/>
        </w:rPr>
        <w:t xml:space="preserve"> foram os falsetes pedagógicos, formas </w:t>
      </w:r>
      <w:r w:rsidR="001C104A" w:rsidRPr="001C104A">
        <w:rPr>
          <w:rFonts w:ascii="Times New Roman" w:eastAsia="Times New Roman" w:hAnsi="Times New Roman" w:cs="Times New Roman"/>
          <w:sz w:val="24"/>
          <w:szCs w:val="24"/>
        </w:rPr>
        <w:t>próprias</w:t>
      </w:r>
      <w:r w:rsidRPr="001C104A">
        <w:rPr>
          <w:rFonts w:ascii="Times New Roman" w:eastAsia="Times New Roman" w:hAnsi="Times New Roman" w:cs="Times New Roman"/>
          <w:sz w:val="24"/>
          <w:szCs w:val="24"/>
        </w:rPr>
        <w:t xml:space="preserve"> de enfrentarem as contradições. </w:t>
      </w:r>
    </w:p>
    <w:p w14:paraId="3FD3C0DE" w14:textId="7D97A848" w:rsidR="0047090D" w:rsidRDefault="0047090D" w:rsidP="0047090D">
      <w:pPr>
        <w:spacing w:before="240" w:after="24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Palavras-chave: </w:t>
      </w:r>
      <w:r w:rsidR="002A0722">
        <w:rPr>
          <w:rFonts w:ascii="Times New Roman" w:eastAsia="Times New Roman" w:hAnsi="Times New Roman" w:cs="Times New Roman"/>
          <w:bCs/>
          <w:sz w:val="24"/>
          <w:szCs w:val="24"/>
        </w:rPr>
        <w:t>A</w:t>
      </w:r>
      <w:r w:rsidR="002A0722" w:rsidRPr="00462CBA">
        <w:rPr>
          <w:rFonts w:ascii="Times New Roman" w:eastAsia="Times New Roman" w:hAnsi="Times New Roman" w:cs="Times New Roman"/>
          <w:bCs/>
          <w:sz w:val="24"/>
          <w:szCs w:val="24"/>
        </w:rPr>
        <w:t xml:space="preserve">lfabetização, </w:t>
      </w:r>
      <w:r w:rsidR="002A0722">
        <w:rPr>
          <w:rFonts w:ascii="Times New Roman" w:eastAsia="Times New Roman" w:hAnsi="Times New Roman" w:cs="Times New Roman"/>
          <w:bCs/>
          <w:sz w:val="24"/>
          <w:szCs w:val="24"/>
        </w:rPr>
        <w:t>L</w:t>
      </w:r>
      <w:r w:rsidR="002A0722" w:rsidRPr="00462CBA">
        <w:rPr>
          <w:rFonts w:ascii="Times New Roman" w:eastAsia="Times New Roman" w:hAnsi="Times New Roman" w:cs="Times New Roman"/>
          <w:bCs/>
          <w:sz w:val="24"/>
          <w:szCs w:val="24"/>
        </w:rPr>
        <w:t>eitura</w:t>
      </w:r>
      <w:r w:rsidR="002A0722">
        <w:rPr>
          <w:rFonts w:ascii="Times New Roman" w:eastAsia="Times New Roman" w:hAnsi="Times New Roman" w:cs="Times New Roman"/>
          <w:bCs/>
          <w:sz w:val="24"/>
          <w:szCs w:val="24"/>
        </w:rPr>
        <w:t xml:space="preserve"> e Escrita; Currículo; Práticas Docentes, Falsetes Pedagógicos</w:t>
      </w:r>
    </w:p>
    <w:p w14:paraId="399ACDEE" w14:textId="77777777" w:rsidR="0047090D" w:rsidRPr="00D72559" w:rsidRDefault="0047090D" w:rsidP="0047090D">
      <w:pPr>
        <w:spacing w:before="240" w:after="240" w:line="360" w:lineRule="auto"/>
        <w:jc w:val="both"/>
        <w:rPr>
          <w:rFonts w:ascii="Times New Roman" w:eastAsia="Times New Roman" w:hAnsi="Times New Roman" w:cs="Times New Roman"/>
          <w:b/>
          <w:sz w:val="24"/>
          <w:szCs w:val="24"/>
          <w:lang w:val="en-US"/>
        </w:rPr>
      </w:pPr>
      <w:r w:rsidRPr="00D72559">
        <w:rPr>
          <w:rFonts w:ascii="Times New Roman" w:eastAsia="Times New Roman" w:hAnsi="Times New Roman" w:cs="Times New Roman"/>
          <w:b/>
          <w:sz w:val="24"/>
          <w:szCs w:val="24"/>
          <w:lang w:val="en-US"/>
        </w:rPr>
        <w:t xml:space="preserve">Abstract </w:t>
      </w:r>
    </w:p>
    <w:p w14:paraId="3BACA9B7" w14:textId="06A62390" w:rsidR="000B1B1F" w:rsidRPr="00D72559" w:rsidRDefault="000B1B1F" w:rsidP="000B1B1F">
      <w:pPr>
        <w:spacing w:before="240" w:after="240" w:line="360" w:lineRule="auto"/>
        <w:jc w:val="both"/>
        <w:rPr>
          <w:rFonts w:ascii="Times New Roman" w:eastAsia="Times New Roman" w:hAnsi="Times New Roman" w:cs="Times New Roman"/>
          <w:sz w:val="24"/>
          <w:szCs w:val="24"/>
          <w:lang w:val="en-US"/>
        </w:rPr>
      </w:pPr>
      <w:r w:rsidRPr="00D72559">
        <w:rPr>
          <w:rFonts w:ascii="Times New Roman" w:eastAsia="Times New Roman" w:hAnsi="Times New Roman" w:cs="Times New Roman"/>
          <w:sz w:val="24"/>
          <w:szCs w:val="24"/>
          <w:lang w:val="en-US"/>
        </w:rPr>
        <w:t xml:space="preserve">This article presents part of the results of one of the authors' doctoral </w:t>
      </w:r>
      <w:proofErr w:type="gramStart"/>
      <w:r w:rsidRPr="006B73AF">
        <w:rPr>
          <w:rFonts w:ascii="Times New Roman" w:eastAsia="Times New Roman" w:hAnsi="Times New Roman" w:cs="Times New Roman"/>
          <w:sz w:val="24"/>
          <w:szCs w:val="24"/>
          <w:lang w:val="en-US"/>
        </w:rPr>
        <w:t>research</w:t>
      </w:r>
      <w:proofErr w:type="gramEnd"/>
      <w:r w:rsidR="000D35D9" w:rsidRPr="006B73AF">
        <w:rPr>
          <w:rFonts w:ascii="Times New Roman" w:eastAsia="Times New Roman" w:hAnsi="Times New Roman" w:cs="Times New Roman"/>
          <w:sz w:val="24"/>
          <w:szCs w:val="24"/>
          <w:lang w:val="en-US"/>
        </w:rPr>
        <w:t xml:space="preserve"> (Cruz, 2019)</w:t>
      </w:r>
      <w:r w:rsidRPr="006B73AF">
        <w:rPr>
          <w:rFonts w:ascii="Times New Roman" w:eastAsia="Times New Roman" w:hAnsi="Times New Roman" w:cs="Times New Roman"/>
          <w:sz w:val="24"/>
          <w:szCs w:val="24"/>
          <w:lang w:val="en-US"/>
        </w:rPr>
        <w:t>,</w:t>
      </w:r>
      <w:r w:rsidRPr="00D72559">
        <w:rPr>
          <w:rFonts w:ascii="Times New Roman" w:eastAsia="Times New Roman" w:hAnsi="Times New Roman" w:cs="Times New Roman"/>
          <w:sz w:val="24"/>
          <w:szCs w:val="24"/>
          <w:lang w:val="en-US"/>
        </w:rPr>
        <w:t xml:space="preserve"> which aimed to understand and analyze what mobilizes teachers in their teaching practices, in relation to work with reading and writing, from Early Childhood Education to the first year of Elementary School. This text discusses the contradictions and tensions surrounding SME-Rio's </w:t>
      </w:r>
      <w:r w:rsidRPr="00D72559">
        <w:rPr>
          <w:rFonts w:ascii="Times New Roman" w:eastAsia="Times New Roman" w:hAnsi="Times New Roman" w:cs="Times New Roman"/>
          <w:sz w:val="24"/>
          <w:szCs w:val="24"/>
          <w:lang w:val="en-US"/>
        </w:rPr>
        <w:lastRenderedPageBreak/>
        <w:t xml:space="preserve">curricular proposals, which aim to guide the pedagogical work of pre-school and the 1st year of elementary school, in relation to orality, reading and writing. This is </w:t>
      </w:r>
      <w:proofErr w:type="gramStart"/>
      <w:r w:rsidRPr="00D72559">
        <w:rPr>
          <w:rFonts w:ascii="Times New Roman" w:eastAsia="Times New Roman" w:hAnsi="Times New Roman" w:cs="Times New Roman"/>
          <w:sz w:val="24"/>
          <w:szCs w:val="24"/>
          <w:lang w:val="en-US"/>
        </w:rPr>
        <w:t>a qualitative research</w:t>
      </w:r>
      <w:proofErr w:type="gramEnd"/>
      <w:r w:rsidRPr="00D72559">
        <w:rPr>
          <w:rFonts w:ascii="Times New Roman" w:eastAsia="Times New Roman" w:hAnsi="Times New Roman" w:cs="Times New Roman"/>
          <w:sz w:val="24"/>
          <w:szCs w:val="24"/>
          <w:lang w:val="en-US"/>
        </w:rPr>
        <w:t xml:space="preserve">, carried out in two preschool classes and one elementary school year of elementary school, which relied on the studies of Mikhail Bakhtin to support the research design and analysis of field material. The research highlighted gaps and discrepancies between the curricular proposals of the two educational stages. </w:t>
      </w:r>
      <w:r w:rsidRPr="000B1B1F">
        <w:rPr>
          <w:rFonts w:ascii="Times New Roman" w:eastAsia="Times New Roman" w:hAnsi="Times New Roman" w:cs="Times New Roman"/>
          <w:sz w:val="24"/>
          <w:szCs w:val="24"/>
          <w:lang w:val="de-DE"/>
        </w:rPr>
        <w:t xml:space="preserve">Literacy and </w:t>
      </w:r>
      <w:r w:rsidR="00AE2C39" w:rsidRPr="00AE2C39">
        <w:rPr>
          <w:rFonts w:ascii="Times New Roman" w:eastAsia="Times New Roman" w:hAnsi="Times New Roman" w:cs="Times New Roman"/>
          <w:sz w:val="24"/>
          <w:szCs w:val="24"/>
          <w:lang w:val="de-DE"/>
        </w:rPr>
        <w:t>Reading a</w:t>
      </w:r>
      <w:r w:rsidR="00AE2C39">
        <w:rPr>
          <w:rFonts w:ascii="Times New Roman" w:eastAsia="Times New Roman" w:hAnsi="Times New Roman" w:cs="Times New Roman"/>
          <w:sz w:val="24"/>
          <w:szCs w:val="24"/>
          <w:lang w:val="de-DE"/>
        </w:rPr>
        <w:t xml:space="preserve">nd writing </w:t>
      </w:r>
      <w:r w:rsidRPr="00AE2C39">
        <w:rPr>
          <w:rFonts w:ascii="Times New Roman" w:eastAsia="Times New Roman" w:hAnsi="Times New Roman" w:cs="Times New Roman"/>
          <w:sz w:val="24"/>
          <w:szCs w:val="24"/>
          <w:lang w:val="de-DE"/>
        </w:rPr>
        <w:t xml:space="preserve">learning </w:t>
      </w:r>
      <w:r w:rsidRPr="000B1B1F">
        <w:rPr>
          <w:rFonts w:ascii="Times New Roman" w:eastAsia="Times New Roman" w:hAnsi="Times New Roman" w:cs="Times New Roman"/>
          <w:sz w:val="24"/>
          <w:szCs w:val="24"/>
          <w:lang w:val="de-DE"/>
        </w:rPr>
        <w:t xml:space="preserve">are understood as inseparable, but in documents they appear separately, giving little emphasis to discursive issues. </w:t>
      </w:r>
      <w:r w:rsidRPr="00D72559">
        <w:rPr>
          <w:rFonts w:ascii="Times New Roman" w:eastAsia="Times New Roman" w:hAnsi="Times New Roman" w:cs="Times New Roman"/>
          <w:sz w:val="24"/>
          <w:szCs w:val="24"/>
          <w:lang w:val="en-US"/>
        </w:rPr>
        <w:t>It was observed that one of the ways teachers found when facing tensions when pointing out the consonances and dissonances contained in the curricular guidelines were pedagogical falsettos, their own ways of facing contradictions.</w:t>
      </w:r>
    </w:p>
    <w:p w14:paraId="35772F99" w14:textId="169A9DA2" w:rsidR="000B1B1F" w:rsidRPr="00D72559" w:rsidRDefault="000B1B1F" w:rsidP="0047090D">
      <w:pPr>
        <w:spacing w:before="240" w:after="240" w:line="360" w:lineRule="auto"/>
        <w:jc w:val="both"/>
        <w:rPr>
          <w:rFonts w:ascii="Times New Roman" w:eastAsia="Times New Roman" w:hAnsi="Times New Roman" w:cs="Times New Roman"/>
          <w:b/>
          <w:sz w:val="28"/>
          <w:szCs w:val="28"/>
          <w:lang w:val="en-US"/>
        </w:rPr>
      </w:pPr>
      <w:r w:rsidRPr="00D72559">
        <w:rPr>
          <w:rFonts w:ascii="Times New Roman" w:eastAsia="Times New Roman" w:hAnsi="Times New Roman" w:cs="Times New Roman"/>
          <w:b/>
          <w:bCs/>
          <w:sz w:val="24"/>
          <w:szCs w:val="24"/>
          <w:lang w:val="en-US"/>
        </w:rPr>
        <w:t>Keywords:</w:t>
      </w:r>
      <w:r w:rsidRPr="00D72559">
        <w:rPr>
          <w:rFonts w:ascii="Times New Roman" w:eastAsia="Times New Roman" w:hAnsi="Times New Roman" w:cs="Times New Roman"/>
          <w:sz w:val="24"/>
          <w:szCs w:val="24"/>
          <w:lang w:val="en-US"/>
        </w:rPr>
        <w:t xml:space="preserve"> reading and writing learning; curriculum; teachers’ practices, pedagogical falsettos.</w:t>
      </w:r>
    </w:p>
    <w:p w14:paraId="7DEFA930" w14:textId="77777777" w:rsidR="003B2E0B" w:rsidRPr="00D72559" w:rsidRDefault="003B2E0B" w:rsidP="0047090D">
      <w:pPr>
        <w:spacing w:before="240" w:after="240" w:line="360" w:lineRule="auto"/>
        <w:jc w:val="both"/>
        <w:rPr>
          <w:rFonts w:ascii="Times New Roman" w:eastAsia="Times New Roman" w:hAnsi="Times New Roman" w:cs="Times New Roman"/>
          <w:b/>
          <w:sz w:val="28"/>
          <w:szCs w:val="28"/>
          <w:highlight w:val="yellow"/>
          <w:lang w:val="en-US"/>
        </w:rPr>
      </w:pPr>
    </w:p>
    <w:p w14:paraId="00000008" w14:textId="77777777" w:rsidR="000D1912" w:rsidRPr="0047090D" w:rsidRDefault="003C72FC">
      <w:pPr>
        <w:spacing w:before="240" w:after="240" w:line="360" w:lineRule="auto"/>
        <w:jc w:val="both"/>
        <w:rPr>
          <w:rFonts w:ascii="Times New Roman" w:eastAsia="Times New Roman" w:hAnsi="Times New Roman" w:cs="Times New Roman"/>
          <w:b/>
          <w:sz w:val="24"/>
          <w:szCs w:val="24"/>
        </w:rPr>
      </w:pPr>
      <w:r w:rsidRPr="0047090D">
        <w:rPr>
          <w:rFonts w:ascii="Times New Roman" w:eastAsia="Times New Roman" w:hAnsi="Times New Roman" w:cs="Times New Roman"/>
          <w:b/>
          <w:sz w:val="24"/>
          <w:szCs w:val="24"/>
        </w:rPr>
        <w:t>Introdução</w:t>
      </w:r>
    </w:p>
    <w:p w14:paraId="00000009" w14:textId="77777777" w:rsidR="000D1912" w:rsidRPr="0047090D" w:rsidRDefault="003C72FC" w:rsidP="001D6B8C">
      <w:pPr>
        <w:spacing w:after="0"/>
        <w:ind w:left="6480"/>
        <w:jc w:val="both"/>
        <w:rPr>
          <w:rFonts w:ascii="Times New Roman" w:eastAsia="Times New Roman" w:hAnsi="Times New Roman" w:cs="Times New Roman"/>
          <w:sz w:val="20"/>
          <w:szCs w:val="20"/>
        </w:rPr>
      </w:pPr>
      <w:r w:rsidRPr="0047090D">
        <w:rPr>
          <w:rFonts w:ascii="Times New Roman" w:eastAsia="Times New Roman" w:hAnsi="Times New Roman" w:cs="Times New Roman"/>
          <w:sz w:val="20"/>
          <w:szCs w:val="20"/>
        </w:rPr>
        <w:t>Uma voz</w:t>
      </w:r>
    </w:p>
    <w:p w14:paraId="0000000A" w14:textId="77777777" w:rsidR="000D1912" w:rsidRPr="0047090D" w:rsidRDefault="000D1912" w:rsidP="001D6B8C">
      <w:pPr>
        <w:spacing w:after="0"/>
        <w:ind w:left="6480"/>
        <w:jc w:val="both"/>
        <w:rPr>
          <w:rFonts w:ascii="Times New Roman" w:eastAsia="Times New Roman" w:hAnsi="Times New Roman" w:cs="Times New Roman"/>
          <w:sz w:val="20"/>
          <w:szCs w:val="20"/>
        </w:rPr>
      </w:pPr>
    </w:p>
    <w:p w14:paraId="0000000B" w14:textId="77777777" w:rsidR="000D1912" w:rsidRPr="0047090D" w:rsidRDefault="003C72FC" w:rsidP="001D6B8C">
      <w:pPr>
        <w:spacing w:after="0"/>
        <w:ind w:left="6480"/>
        <w:jc w:val="both"/>
        <w:rPr>
          <w:rFonts w:ascii="Times New Roman" w:eastAsia="Times New Roman" w:hAnsi="Times New Roman" w:cs="Times New Roman"/>
          <w:sz w:val="20"/>
          <w:szCs w:val="20"/>
        </w:rPr>
      </w:pPr>
      <w:r w:rsidRPr="0047090D">
        <w:rPr>
          <w:rFonts w:ascii="Times New Roman" w:eastAsia="Times New Roman" w:hAnsi="Times New Roman" w:cs="Times New Roman"/>
          <w:sz w:val="20"/>
          <w:szCs w:val="20"/>
        </w:rPr>
        <w:t>Sua voz quando ela canta</w:t>
      </w:r>
    </w:p>
    <w:p w14:paraId="0000000C" w14:textId="77777777" w:rsidR="000D1912" w:rsidRPr="0047090D" w:rsidRDefault="003C72FC" w:rsidP="001D6B8C">
      <w:pPr>
        <w:spacing w:after="0"/>
        <w:ind w:left="6480"/>
        <w:jc w:val="both"/>
        <w:rPr>
          <w:rFonts w:ascii="Times New Roman" w:eastAsia="Times New Roman" w:hAnsi="Times New Roman" w:cs="Times New Roman"/>
          <w:sz w:val="20"/>
          <w:szCs w:val="20"/>
        </w:rPr>
      </w:pPr>
      <w:r w:rsidRPr="0047090D">
        <w:rPr>
          <w:rFonts w:ascii="Times New Roman" w:eastAsia="Times New Roman" w:hAnsi="Times New Roman" w:cs="Times New Roman"/>
          <w:sz w:val="20"/>
          <w:szCs w:val="20"/>
        </w:rPr>
        <w:t>me lembra um pássaro mas</w:t>
      </w:r>
    </w:p>
    <w:p w14:paraId="0000000D" w14:textId="77777777" w:rsidR="000D1912" w:rsidRPr="0047090D" w:rsidRDefault="003C72FC" w:rsidP="001D6B8C">
      <w:pPr>
        <w:spacing w:after="0"/>
        <w:ind w:left="6480"/>
        <w:jc w:val="both"/>
        <w:rPr>
          <w:rFonts w:ascii="Times New Roman" w:eastAsia="Times New Roman" w:hAnsi="Times New Roman" w:cs="Times New Roman"/>
          <w:sz w:val="20"/>
          <w:szCs w:val="20"/>
        </w:rPr>
      </w:pPr>
      <w:r w:rsidRPr="0047090D">
        <w:rPr>
          <w:rFonts w:ascii="Times New Roman" w:eastAsia="Times New Roman" w:hAnsi="Times New Roman" w:cs="Times New Roman"/>
          <w:sz w:val="20"/>
          <w:szCs w:val="20"/>
        </w:rPr>
        <w:t>não um pássaro cantando:</w:t>
      </w:r>
    </w:p>
    <w:p w14:paraId="0000000E" w14:textId="77777777" w:rsidR="000D1912" w:rsidRPr="0047090D" w:rsidRDefault="003C72FC" w:rsidP="001D6B8C">
      <w:pPr>
        <w:spacing w:after="0"/>
        <w:ind w:left="6480"/>
        <w:jc w:val="both"/>
        <w:rPr>
          <w:rFonts w:ascii="Times New Roman" w:eastAsia="Times New Roman" w:hAnsi="Times New Roman" w:cs="Times New Roman"/>
          <w:sz w:val="20"/>
          <w:szCs w:val="20"/>
        </w:rPr>
      </w:pPr>
      <w:r w:rsidRPr="0047090D">
        <w:rPr>
          <w:rFonts w:ascii="Times New Roman" w:eastAsia="Times New Roman" w:hAnsi="Times New Roman" w:cs="Times New Roman"/>
          <w:sz w:val="20"/>
          <w:szCs w:val="20"/>
        </w:rPr>
        <w:t>lembra um pássaro voando.</w:t>
      </w:r>
    </w:p>
    <w:p w14:paraId="0000000F" w14:textId="77777777" w:rsidR="000D1912" w:rsidRPr="0047090D" w:rsidRDefault="000D1912" w:rsidP="001D6B8C">
      <w:pPr>
        <w:spacing w:after="0"/>
        <w:ind w:left="6480"/>
        <w:jc w:val="both"/>
        <w:rPr>
          <w:rFonts w:ascii="Times New Roman" w:eastAsia="Times New Roman" w:hAnsi="Times New Roman" w:cs="Times New Roman"/>
          <w:sz w:val="20"/>
          <w:szCs w:val="20"/>
        </w:rPr>
      </w:pPr>
    </w:p>
    <w:p w14:paraId="00000010" w14:textId="77777777" w:rsidR="000D1912" w:rsidRPr="0047090D" w:rsidRDefault="003C72FC" w:rsidP="001D6B8C">
      <w:pPr>
        <w:spacing w:after="0"/>
        <w:ind w:left="6480"/>
        <w:jc w:val="both"/>
        <w:rPr>
          <w:rFonts w:ascii="Times New Roman" w:eastAsia="Times New Roman" w:hAnsi="Times New Roman" w:cs="Times New Roman"/>
          <w:sz w:val="20"/>
          <w:szCs w:val="20"/>
        </w:rPr>
      </w:pPr>
      <w:r w:rsidRPr="0047090D">
        <w:rPr>
          <w:rFonts w:ascii="Times New Roman" w:eastAsia="Times New Roman" w:hAnsi="Times New Roman" w:cs="Times New Roman"/>
          <w:sz w:val="20"/>
          <w:szCs w:val="20"/>
        </w:rPr>
        <w:t>Ferreira Gullar (2010, p.179)</w:t>
      </w:r>
    </w:p>
    <w:p w14:paraId="00000012" w14:textId="533E7FEC" w:rsidR="000D1912" w:rsidRPr="0047090D" w:rsidRDefault="003C72FC">
      <w:pPr>
        <w:spacing w:before="240" w:after="0" w:line="360" w:lineRule="auto"/>
        <w:ind w:firstLine="72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t xml:space="preserve"> O poema de Gullar explicita o desvio do que seria o óbvio... a percepção de uma voz que não lembra o canto, mas o </w:t>
      </w:r>
      <w:r w:rsidR="001C104A" w:rsidRPr="0047090D">
        <w:rPr>
          <w:rFonts w:ascii="Times New Roman" w:eastAsia="Times New Roman" w:hAnsi="Times New Roman" w:cs="Times New Roman"/>
          <w:sz w:val="24"/>
          <w:szCs w:val="24"/>
        </w:rPr>
        <w:t>voo</w:t>
      </w:r>
      <w:r w:rsidRPr="0047090D">
        <w:rPr>
          <w:rFonts w:ascii="Times New Roman" w:eastAsia="Times New Roman" w:hAnsi="Times New Roman" w:cs="Times New Roman"/>
          <w:sz w:val="24"/>
          <w:szCs w:val="24"/>
        </w:rPr>
        <w:t xml:space="preserve"> do pássaro. Talvez essa sensação seja própria não só do poeta, mas muito também do pesquisador. A escuta das vozes dos sujeitos da pesquisa requer deslocamentos, e ouvir o que dizem, e </w:t>
      </w:r>
      <w:r w:rsidR="00C471F9">
        <w:rPr>
          <w:rFonts w:ascii="Times New Roman" w:eastAsia="Times New Roman" w:hAnsi="Times New Roman" w:cs="Times New Roman"/>
          <w:sz w:val="24"/>
          <w:szCs w:val="24"/>
        </w:rPr>
        <w:t xml:space="preserve">eles </w:t>
      </w:r>
      <w:r w:rsidRPr="0047090D">
        <w:rPr>
          <w:rFonts w:ascii="Times New Roman" w:eastAsia="Times New Roman" w:hAnsi="Times New Roman" w:cs="Times New Roman"/>
          <w:sz w:val="24"/>
          <w:szCs w:val="24"/>
        </w:rPr>
        <w:t xml:space="preserve">se contradizem </w:t>
      </w:r>
      <w:r w:rsidR="00C471F9">
        <w:rPr>
          <w:rFonts w:ascii="Times New Roman" w:eastAsia="Times New Roman" w:hAnsi="Times New Roman" w:cs="Times New Roman"/>
          <w:sz w:val="24"/>
          <w:szCs w:val="24"/>
        </w:rPr>
        <w:t xml:space="preserve">por vezes </w:t>
      </w:r>
      <w:r w:rsidRPr="0047090D">
        <w:rPr>
          <w:rFonts w:ascii="Times New Roman" w:eastAsia="Times New Roman" w:hAnsi="Times New Roman" w:cs="Times New Roman"/>
          <w:sz w:val="24"/>
          <w:szCs w:val="24"/>
        </w:rPr>
        <w:t xml:space="preserve">também, ou deixam de dizer, enfim, ouvir até mesmo o que silenciam, é exigente e muitas vezes escapa ao pesquisador. A escuta remete ao olhar mais alto, para tentar observar as sutilezas do </w:t>
      </w:r>
      <w:r w:rsidR="001C104A" w:rsidRPr="0047090D">
        <w:rPr>
          <w:rFonts w:ascii="Times New Roman" w:eastAsia="Times New Roman" w:hAnsi="Times New Roman" w:cs="Times New Roman"/>
          <w:sz w:val="24"/>
          <w:szCs w:val="24"/>
        </w:rPr>
        <w:t>voo</w:t>
      </w:r>
      <w:r w:rsidRPr="0047090D">
        <w:rPr>
          <w:rFonts w:ascii="Times New Roman" w:eastAsia="Times New Roman" w:hAnsi="Times New Roman" w:cs="Times New Roman"/>
          <w:sz w:val="24"/>
          <w:szCs w:val="24"/>
        </w:rPr>
        <w:t xml:space="preserve"> e, assim, perceber o canto que ele enseja. </w:t>
      </w:r>
      <w:r w:rsidRPr="0047090D">
        <w:rPr>
          <w:rFonts w:ascii="Times New Roman" w:eastAsia="Times New Roman" w:hAnsi="Times New Roman" w:cs="Times New Roman"/>
          <w:sz w:val="24"/>
          <w:szCs w:val="24"/>
        </w:rPr>
        <w:tab/>
      </w:r>
    </w:p>
    <w:p w14:paraId="00000013" w14:textId="474D1A55" w:rsidR="000D1912" w:rsidRPr="0047090D" w:rsidRDefault="003C72FC">
      <w:pPr>
        <w:spacing w:after="0" w:line="360" w:lineRule="auto"/>
        <w:ind w:firstLine="720"/>
        <w:jc w:val="both"/>
        <w:rPr>
          <w:rFonts w:ascii="Times New Roman" w:eastAsia="Times New Roman" w:hAnsi="Times New Roman" w:cs="Times New Roman"/>
          <w:sz w:val="24"/>
          <w:szCs w:val="24"/>
        </w:rPr>
      </w:pPr>
      <w:r w:rsidRPr="006B73AF">
        <w:rPr>
          <w:rFonts w:ascii="Times New Roman" w:eastAsia="Times New Roman" w:hAnsi="Times New Roman" w:cs="Times New Roman"/>
          <w:sz w:val="24"/>
          <w:szCs w:val="24"/>
        </w:rPr>
        <w:t>Este artigo apresenta parte dos resultados da pesquisa de doutorado</w:t>
      </w:r>
      <w:r w:rsidR="00BC0CB3" w:rsidRPr="006B73AF">
        <w:rPr>
          <w:rFonts w:ascii="Times New Roman" w:eastAsia="Times New Roman" w:hAnsi="Times New Roman" w:cs="Times New Roman"/>
          <w:sz w:val="24"/>
          <w:szCs w:val="24"/>
        </w:rPr>
        <w:t xml:space="preserve"> </w:t>
      </w:r>
      <w:r w:rsidR="00EC52CC" w:rsidRPr="006B73AF">
        <w:rPr>
          <w:rFonts w:ascii="Times New Roman" w:eastAsia="Times New Roman" w:hAnsi="Times New Roman" w:cs="Times New Roman"/>
          <w:sz w:val="24"/>
          <w:szCs w:val="24"/>
        </w:rPr>
        <w:t>realizad</w:t>
      </w:r>
      <w:r w:rsidR="001F0FFA" w:rsidRPr="006B73AF">
        <w:rPr>
          <w:rFonts w:ascii="Times New Roman" w:eastAsia="Times New Roman" w:hAnsi="Times New Roman" w:cs="Times New Roman"/>
          <w:sz w:val="24"/>
          <w:szCs w:val="24"/>
        </w:rPr>
        <w:t>a</w:t>
      </w:r>
      <w:r w:rsidR="00F30A31" w:rsidRPr="006B73AF">
        <w:rPr>
          <w:rFonts w:ascii="Times New Roman" w:eastAsia="Times New Roman" w:hAnsi="Times New Roman" w:cs="Times New Roman"/>
          <w:sz w:val="24"/>
          <w:szCs w:val="24"/>
        </w:rPr>
        <w:t xml:space="preserve"> </w:t>
      </w:r>
      <w:r w:rsidR="00C9512E" w:rsidRPr="006B73AF">
        <w:rPr>
          <w:rFonts w:ascii="Times New Roman" w:eastAsia="Times New Roman" w:hAnsi="Times New Roman" w:cs="Times New Roman"/>
          <w:sz w:val="24"/>
          <w:szCs w:val="24"/>
        </w:rPr>
        <w:t>Cruz (2019)</w:t>
      </w:r>
      <w:r w:rsidR="00F30A31" w:rsidRPr="006B73AF">
        <w:rPr>
          <w:rFonts w:ascii="Times New Roman" w:eastAsia="Times New Roman" w:hAnsi="Times New Roman" w:cs="Times New Roman"/>
          <w:sz w:val="24"/>
          <w:szCs w:val="24"/>
        </w:rPr>
        <w:t xml:space="preserve">, no período entre 2016 e </w:t>
      </w:r>
      <w:r w:rsidR="00EC52CC" w:rsidRPr="006B73AF">
        <w:rPr>
          <w:rFonts w:ascii="Times New Roman" w:eastAsia="Times New Roman" w:hAnsi="Times New Roman" w:cs="Times New Roman"/>
          <w:sz w:val="24"/>
          <w:szCs w:val="24"/>
        </w:rPr>
        <w:t>2019</w:t>
      </w:r>
      <w:r w:rsidR="00F30A31" w:rsidRPr="006B73AF">
        <w:rPr>
          <w:rFonts w:ascii="Times New Roman" w:eastAsia="Times New Roman" w:hAnsi="Times New Roman" w:cs="Times New Roman"/>
          <w:sz w:val="24"/>
          <w:szCs w:val="24"/>
        </w:rPr>
        <w:t>,</w:t>
      </w:r>
      <w:r w:rsidRPr="006B73AF">
        <w:rPr>
          <w:rFonts w:ascii="Times New Roman" w:eastAsia="Times New Roman" w:hAnsi="Times New Roman" w:cs="Times New Roman"/>
          <w:sz w:val="24"/>
          <w:szCs w:val="24"/>
        </w:rPr>
        <w:t xml:space="preserve"> que teve como objetivo conhecer e analisar o que mobiliza professores em suas práticas</w:t>
      </w:r>
      <w:r w:rsidRPr="0047090D">
        <w:rPr>
          <w:rFonts w:ascii="Times New Roman" w:eastAsia="Times New Roman" w:hAnsi="Times New Roman" w:cs="Times New Roman"/>
          <w:sz w:val="24"/>
          <w:szCs w:val="24"/>
        </w:rPr>
        <w:t xml:space="preserve"> docentes, em relação ao trabalho com a leitura e a escrita, da Educação Infantil ao primeiro ano do Ensino Fundamental. Problematiza o que orienta professores da rede municipal de ensino da cidade do Rio de Janeiro a escolherem determinadas </w:t>
      </w:r>
      <w:r w:rsidRPr="0047090D">
        <w:rPr>
          <w:rFonts w:ascii="Times New Roman" w:eastAsia="Times New Roman" w:hAnsi="Times New Roman" w:cs="Times New Roman"/>
          <w:sz w:val="24"/>
          <w:szCs w:val="24"/>
        </w:rPr>
        <w:lastRenderedPageBreak/>
        <w:t>práticas e conhecimentos. Trata-se de uma pesquisa qualitativa, que teve como procedimentos metodológicos: i) análise d</w:t>
      </w:r>
      <w:r w:rsidR="00F30A31">
        <w:rPr>
          <w:rFonts w:ascii="Times New Roman" w:eastAsia="Times New Roman" w:hAnsi="Times New Roman" w:cs="Times New Roman"/>
          <w:sz w:val="24"/>
          <w:szCs w:val="24"/>
        </w:rPr>
        <w:t xml:space="preserve">os </w:t>
      </w:r>
      <w:r w:rsidRPr="0047090D">
        <w:rPr>
          <w:rFonts w:ascii="Times New Roman" w:eastAsia="Times New Roman" w:hAnsi="Times New Roman" w:cs="Times New Roman"/>
          <w:sz w:val="24"/>
          <w:szCs w:val="24"/>
        </w:rPr>
        <w:t xml:space="preserve"> documentos de Orientação Curricular da Secretaria Municipal de Educação do Município do Rio de Janeiro- </w:t>
      </w:r>
      <w:proofErr w:type="spellStart"/>
      <w:r w:rsidRPr="0047090D">
        <w:rPr>
          <w:rFonts w:ascii="Times New Roman" w:eastAsia="Times New Roman" w:hAnsi="Times New Roman" w:cs="Times New Roman"/>
          <w:sz w:val="24"/>
          <w:szCs w:val="24"/>
        </w:rPr>
        <w:t>SME-R</w:t>
      </w:r>
      <w:r w:rsidR="00496E1F">
        <w:rPr>
          <w:rFonts w:ascii="Times New Roman" w:eastAsia="Times New Roman" w:hAnsi="Times New Roman" w:cs="Times New Roman"/>
          <w:sz w:val="24"/>
          <w:szCs w:val="24"/>
        </w:rPr>
        <w:t>io</w:t>
      </w:r>
      <w:proofErr w:type="spellEnd"/>
      <w:r w:rsidR="00496E1F">
        <w:rPr>
          <w:rFonts w:ascii="Times New Roman" w:eastAsia="Times New Roman" w:hAnsi="Times New Roman" w:cs="Times New Roman"/>
          <w:sz w:val="24"/>
          <w:szCs w:val="24"/>
        </w:rPr>
        <w:t>,</w:t>
      </w:r>
      <w:r w:rsidR="0090202E">
        <w:rPr>
          <w:rFonts w:ascii="Times New Roman" w:eastAsia="Times New Roman" w:hAnsi="Times New Roman" w:cs="Times New Roman"/>
          <w:sz w:val="24"/>
          <w:szCs w:val="24"/>
        </w:rPr>
        <w:t xml:space="preserve"> </w:t>
      </w:r>
      <w:r w:rsidR="0090202E" w:rsidRPr="00FB4E21">
        <w:rPr>
          <w:rFonts w:ascii="Times New Roman" w:eastAsia="Times New Roman" w:hAnsi="Times New Roman" w:cs="Times New Roman"/>
          <w:sz w:val="24"/>
          <w:szCs w:val="24"/>
        </w:rPr>
        <w:t>elaborado</w:t>
      </w:r>
      <w:r w:rsidR="00F30A31" w:rsidRPr="00FB4E21">
        <w:rPr>
          <w:rFonts w:ascii="Times New Roman" w:eastAsia="Times New Roman" w:hAnsi="Times New Roman" w:cs="Times New Roman"/>
          <w:sz w:val="24"/>
          <w:szCs w:val="24"/>
        </w:rPr>
        <w:t>s</w:t>
      </w:r>
      <w:r w:rsidR="0090202E" w:rsidRPr="00FB4E21">
        <w:rPr>
          <w:rFonts w:ascii="Times New Roman" w:eastAsia="Times New Roman" w:hAnsi="Times New Roman" w:cs="Times New Roman"/>
          <w:sz w:val="24"/>
          <w:szCs w:val="24"/>
        </w:rPr>
        <w:t xml:space="preserve"> em 201</w:t>
      </w:r>
      <w:r w:rsidR="00AC5891" w:rsidRPr="00FB4E21">
        <w:rPr>
          <w:rFonts w:ascii="Times New Roman" w:eastAsia="Times New Roman" w:hAnsi="Times New Roman" w:cs="Times New Roman"/>
          <w:sz w:val="24"/>
          <w:szCs w:val="24"/>
        </w:rPr>
        <w:t>0</w:t>
      </w:r>
      <w:r w:rsidR="00F30A31" w:rsidRPr="00FB4E21">
        <w:rPr>
          <w:rFonts w:ascii="Times New Roman" w:eastAsia="Times New Roman" w:hAnsi="Times New Roman" w:cs="Times New Roman"/>
          <w:sz w:val="24"/>
          <w:szCs w:val="24"/>
        </w:rPr>
        <w:t xml:space="preserve"> e em vigor à época da pesquisa, </w:t>
      </w:r>
      <w:r w:rsidRPr="002A0722">
        <w:rPr>
          <w:rFonts w:ascii="Times New Roman" w:eastAsia="Times New Roman" w:hAnsi="Times New Roman" w:cs="Times New Roman"/>
          <w:sz w:val="24"/>
          <w:szCs w:val="24"/>
        </w:rPr>
        <w:t>para a Educação Infantil e para o Ensino Fun</w:t>
      </w:r>
      <w:r w:rsidRPr="0047090D">
        <w:rPr>
          <w:rFonts w:ascii="Times New Roman" w:eastAsia="Times New Roman" w:hAnsi="Times New Roman" w:cs="Times New Roman"/>
          <w:sz w:val="24"/>
          <w:szCs w:val="24"/>
        </w:rPr>
        <w:t>damental</w:t>
      </w:r>
      <w:r w:rsidR="00F30A31">
        <w:rPr>
          <w:rFonts w:ascii="Times New Roman" w:eastAsia="Times New Roman" w:hAnsi="Times New Roman" w:cs="Times New Roman"/>
          <w:sz w:val="24"/>
          <w:szCs w:val="24"/>
        </w:rPr>
        <w:t>;</w:t>
      </w:r>
      <w:r w:rsidRPr="0047090D">
        <w:rPr>
          <w:rFonts w:ascii="Times New Roman" w:eastAsia="Times New Roman" w:hAnsi="Times New Roman" w:cs="Times New Roman"/>
          <w:sz w:val="24"/>
          <w:szCs w:val="24"/>
        </w:rPr>
        <w:t xml:space="preserve">  </w:t>
      </w:r>
      <w:proofErr w:type="spellStart"/>
      <w:r w:rsidRPr="0047090D">
        <w:rPr>
          <w:rFonts w:ascii="Times New Roman" w:eastAsia="Times New Roman" w:hAnsi="Times New Roman" w:cs="Times New Roman"/>
          <w:sz w:val="24"/>
          <w:szCs w:val="24"/>
        </w:rPr>
        <w:t>ii</w:t>
      </w:r>
      <w:proofErr w:type="spellEnd"/>
      <w:r w:rsidRPr="0047090D">
        <w:rPr>
          <w:rFonts w:ascii="Times New Roman" w:eastAsia="Times New Roman" w:hAnsi="Times New Roman" w:cs="Times New Roman"/>
          <w:sz w:val="24"/>
          <w:szCs w:val="24"/>
        </w:rPr>
        <w:t xml:space="preserve">) observação participante, com registro em notas de caderno de campo, em três turmas – duas de pré-escola e uma de 1º ano do ensino Fundamental; </w:t>
      </w:r>
      <w:proofErr w:type="spellStart"/>
      <w:r w:rsidRPr="0047090D">
        <w:rPr>
          <w:rFonts w:ascii="Times New Roman" w:eastAsia="Times New Roman" w:hAnsi="Times New Roman" w:cs="Times New Roman"/>
          <w:sz w:val="24"/>
          <w:szCs w:val="24"/>
        </w:rPr>
        <w:t>iii</w:t>
      </w:r>
      <w:proofErr w:type="spellEnd"/>
      <w:r w:rsidRPr="0047090D">
        <w:rPr>
          <w:rFonts w:ascii="Times New Roman" w:eastAsia="Times New Roman" w:hAnsi="Times New Roman" w:cs="Times New Roman"/>
          <w:sz w:val="24"/>
          <w:szCs w:val="24"/>
        </w:rPr>
        <w:t>)  conversas e entrevistas indivi</w:t>
      </w:r>
      <w:r w:rsidR="00F30A31">
        <w:rPr>
          <w:rFonts w:ascii="Times New Roman" w:eastAsia="Times New Roman" w:hAnsi="Times New Roman" w:cs="Times New Roman"/>
          <w:sz w:val="24"/>
          <w:szCs w:val="24"/>
        </w:rPr>
        <w:t xml:space="preserve">duais </w:t>
      </w:r>
      <w:r w:rsidRPr="0047090D">
        <w:rPr>
          <w:rFonts w:ascii="Times New Roman" w:eastAsia="Times New Roman" w:hAnsi="Times New Roman" w:cs="Times New Roman"/>
          <w:sz w:val="24"/>
          <w:szCs w:val="24"/>
        </w:rPr>
        <w:t xml:space="preserve">e </w:t>
      </w:r>
      <w:proofErr w:type="spellStart"/>
      <w:r w:rsidRPr="0047090D">
        <w:rPr>
          <w:rFonts w:ascii="Times New Roman" w:eastAsia="Times New Roman" w:hAnsi="Times New Roman" w:cs="Times New Roman"/>
          <w:sz w:val="24"/>
          <w:szCs w:val="24"/>
        </w:rPr>
        <w:t>iv</w:t>
      </w:r>
      <w:proofErr w:type="spellEnd"/>
      <w:r w:rsidRPr="0047090D">
        <w:rPr>
          <w:rFonts w:ascii="Times New Roman" w:eastAsia="Times New Roman" w:hAnsi="Times New Roman" w:cs="Times New Roman"/>
          <w:sz w:val="24"/>
          <w:szCs w:val="24"/>
        </w:rPr>
        <w:t>) entrevista coletiva com os três professores- Mateus, Nina e Alice-, que foram gravadas e transcritas.</w:t>
      </w:r>
    </w:p>
    <w:p w14:paraId="00000015" w14:textId="05549E66" w:rsidR="000D1912" w:rsidRPr="0047090D" w:rsidRDefault="006F6C6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7090D">
        <w:rPr>
          <w:rFonts w:ascii="Times New Roman" w:eastAsia="Times New Roman" w:hAnsi="Times New Roman" w:cs="Times New Roman"/>
          <w:sz w:val="24"/>
          <w:szCs w:val="24"/>
        </w:rPr>
        <w:t xml:space="preserve">rês docentes </w:t>
      </w:r>
      <w:r>
        <w:rPr>
          <w:rFonts w:ascii="Times New Roman" w:eastAsia="Times New Roman" w:hAnsi="Times New Roman" w:cs="Times New Roman"/>
          <w:sz w:val="24"/>
          <w:szCs w:val="24"/>
        </w:rPr>
        <w:t>i</w:t>
      </w:r>
      <w:r w:rsidRPr="0047090D">
        <w:rPr>
          <w:rFonts w:ascii="Times New Roman" w:eastAsia="Times New Roman" w:hAnsi="Times New Roman" w:cs="Times New Roman"/>
          <w:sz w:val="24"/>
          <w:szCs w:val="24"/>
        </w:rPr>
        <w:t xml:space="preserve">ntegraram </w:t>
      </w:r>
      <w:r w:rsidR="003C72FC" w:rsidRPr="0047090D">
        <w:rPr>
          <w:rFonts w:ascii="Times New Roman" w:eastAsia="Times New Roman" w:hAnsi="Times New Roman" w:cs="Times New Roman"/>
          <w:sz w:val="24"/>
          <w:szCs w:val="24"/>
        </w:rPr>
        <w:t>a pesquisa</w:t>
      </w:r>
      <w:r>
        <w:rPr>
          <w:rFonts w:ascii="Times New Roman" w:eastAsia="Times New Roman" w:hAnsi="Times New Roman" w:cs="Times New Roman"/>
          <w:sz w:val="24"/>
          <w:szCs w:val="24"/>
        </w:rPr>
        <w:t>:</w:t>
      </w:r>
      <w:r w:rsidRPr="0047090D">
        <w:rPr>
          <w:rFonts w:ascii="Times New Roman" w:eastAsia="Times New Roman" w:hAnsi="Times New Roman" w:cs="Times New Roman"/>
          <w:sz w:val="24"/>
          <w:szCs w:val="24"/>
        </w:rPr>
        <w:t xml:space="preserve"> </w:t>
      </w:r>
      <w:r w:rsidR="003C72FC" w:rsidRPr="0047090D">
        <w:rPr>
          <w:rFonts w:ascii="Times New Roman" w:eastAsia="Times New Roman" w:hAnsi="Times New Roman" w:cs="Times New Roman"/>
          <w:sz w:val="24"/>
          <w:szCs w:val="24"/>
        </w:rPr>
        <w:t xml:space="preserve">Nina e Mateus, professores da Pré-escola, de uma unidade municipal exclusiva de Educação Infantil, e Alice, professora do 1º ano, de uma Escola de Ensino Fundamental, </w:t>
      </w:r>
      <w:r>
        <w:rPr>
          <w:rFonts w:ascii="Times New Roman" w:eastAsia="Times New Roman" w:hAnsi="Times New Roman" w:cs="Times New Roman"/>
          <w:sz w:val="24"/>
          <w:szCs w:val="24"/>
        </w:rPr>
        <w:t xml:space="preserve">além é claro dos sujeitos de pesquisa </w:t>
      </w:r>
      <w:r w:rsidR="003C72FC" w:rsidRPr="0047090D">
        <w:rPr>
          <w:rFonts w:ascii="Times New Roman" w:eastAsia="Times New Roman" w:hAnsi="Times New Roman" w:cs="Times New Roman"/>
          <w:sz w:val="24"/>
          <w:szCs w:val="24"/>
        </w:rPr>
        <w:t>crianças</w:t>
      </w:r>
      <w:r>
        <w:rPr>
          <w:rFonts w:ascii="Times New Roman" w:eastAsia="Times New Roman" w:hAnsi="Times New Roman" w:cs="Times New Roman"/>
          <w:sz w:val="24"/>
          <w:szCs w:val="24"/>
        </w:rPr>
        <w:t>,</w:t>
      </w:r>
      <w:r w:rsidR="003C72FC" w:rsidRPr="0047090D">
        <w:rPr>
          <w:rFonts w:ascii="Times New Roman" w:eastAsia="Times New Roman" w:hAnsi="Times New Roman" w:cs="Times New Roman"/>
          <w:sz w:val="24"/>
          <w:szCs w:val="24"/>
        </w:rPr>
        <w:t xml:space="preserve"> de suas respectivas turmas.</w:t>
      </w:r>
      <w:r w:rsidR="0090202E">
        <w:rPr>
          <w:rFonts w:ascii="Times New Roman" w:eastAsia="Times New Roman" w:hAnsi="Times New Roman" w:cs="Times New Roman"/>
          <w:sz w:val="24"/>
          <w:szCs w:val="24"/>
        </w:rPr>
        <w:t xml:space="preserve"> </w:t>
      </w:r>
      <w:r w:rsidR="003C72FC" w:rsidRPr="0047090D">
        <w:rPr>
          <w:rFonts w:ascii="Times New Roman" w:eastAsia="Times New Roman" w:hAnsi="Times New Roman" w:cs="Times New Roman"/>
          <w:sz w:val="24"/>
          <w:szCs w:val="24"/>
        </w:rPr>
        <w:t>A análise do material produzido teve como base a teoria enunciativa de Bakhtin. Esse autor considera que “o objeto das ciências humanas é o ser expressivo e falante, esse ser que nunca coincide consigo mesmo e por isso é inesgotável em seu sentido e significado” (</w:t>
      </w:r>
      <w:r w:rsidR="00352D53" w:rsidRPr="0047090D">
        <w:rPr>
          <w:rFonts w:ascii="Times New Roman" w:eastAsia="Times New Roman" w:hAnsi="Times New Roman" w:cs="Times New Roman"/>
          <w:sz w:val="24"/>
          <w:szCs w:val="24"/>
        </w:rPr>
        <w:t>Bakhtin</w:t>
      </w:r>
      <w:r w:rsidR="003C72FC" w:rsidRPr="0047090D">
        <w:rPr>
          <w:rFonts w:ascii="Times New Roman" w:eastAsia="Times New Roman" w:hAnsi="Times New Roman" w:cs="Times New Roman"/>
          <w:sz w:val="24"/>
          <w:szCs w:val="24"/>
        </w:rPr>
        <w:t xml:space="preserve">, 2003, p.395). Nesta perspectiva, todo material produzido é composto por textos a serem interpretados, “pensamento sobre pensamento dos outros” (p. 308) e é do lugar </w:t>
      </w:r>
      <w:proofErr w:type="spellStart"/>
      <w:r w:rsidR="003C72FC" w:rsidRPr="0047090D">
        <w:rPr>
          <w:rFonts w:ascii="Times New Roman" w:eastAsia="Times New Roman" w:hAnsi="Times New Roman" w:cs="Times New Roman"/>
          <w:sz w:val="24"/>
          <w:szCs w:val="24"/>
        </w:rPr>
        <w:t>exotópico</w:t>
      </w:r>
      <w:proofErr w:type="spellEnd"/>
      <w:r w:rsidR="003C72FC" w:rsidRPr="0047090D">
        <w:rPr>
          <w:rFonts w:ascii="Times New Roman" w:eastAsia="Times New Roman" w:hAnsi="Times New Roman" w:cs="Times New Roman"/>
          <w:sz w:val="24"/>
          <w:szCs w:val="24"/>
        </w:rPr>
        <w:t>, no debruçar sobre a escuta dos discursos dos sujeitos da pesquisa, que o pesquisador organiza esteticamente o seu texto e dá o seu acabamento, isto é, "a compreensão como visão de sentido"</w:t>
      </w:r>
      <w:r w:rsidR="001C104A" w:rsidRPr="0047090D">
        <w:rPr>
          <w:rFonts w:ascii="Times New Roman" w:eastAsia="Times New Roman" w:hAnsi="Times New Roman" w:cs="Times New Roman"/>
          <w:sz w:val="24"/>
          <w:szCs w:val="24"/>
        </w:rPr>
        <w:t xml:space="preserve"> </w:t>
      </w:r>
      <w:r w:rsidR="003C72FC" w:rsidRPr="0047090D">
        <w:rPr>
          <w:rFonts w:ascii="Times New Roman" w:eastAsia="Times New Roman" w:hAnsi="Times New Roman" w:cs="Times New Roman"/>
          <w:sz w:val="24"/>
          <w:szCs w:val="24"/>
        </w:rPr>
        <w:t>(idem, p.396).</w:t>
      </w:r>
    </w:p>
    <w:p w14:paraId="00000016" w14:textId="64A006C5" w:rsidR="000D1912" w:rsidRPr="0047090D" w:rsidRDefault="003C72FC">
      <w:pPr>
        <w:spacing w:after="0" w:line="360" w:lineRule="auto"/>
        <w:ind w:firstLine="72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t xml:space="preserve">Neste texto, discutimos as contradições e tensões que envolvem as propostas </w:t>
      </w:r>
      <w:r w:rsidR="006D0C9C">
        <w:rPr>
          <w:rFonts w:ascii="Times New Roman" w:eastAsia="Times New Roman" w:hAnsi="Times New Roman" w:cs="Times New Roman"/>
          <w:sz w:val="24"/>
          <w:szCs w:val="24"/>
        </w:rPr>
        <w:t>curricular</w:t>
      </w:r>
      <w:r w:rsidRPr="0047090D">
        <w:rPr>
          <w:rFonts w:ascii="Times New Roman" w:eastAsia="Times New Roman" w:hAnsi="Times New Roman" w:cs="Times New Roman"/>
          <w:sz w:val="24"/>
          <w:szCs w:val="24"/>
        </w:rPr>
        <w:t xml:space="preserve"> da SME-</w:t>
      </w:r>
      <w:r w:rsidR="00CD61FD" w:rsidRPr="00CD61FD">
        <w:rPr>
          <w:rFonts w:ascii="Times New Roman" w:eastAsia="Times New Roman" w:hAnsi="Times New Roman" w:cs="Times New Roman"/>
          <w:sz w:val="24"/>
          <w:szCs w:val="24"/>
        </w:rPr>
        <w:t xml:space="preserve"> </w:t>
      </w:r>
      <w:r w:rsidR="00496E1F">
        <w:rPr>
          <w:rFonts w:ascii="Times New Roman" w:eastAsia="Times New Roman" w:hAnsi="Times New Roman" w:cs="Times New Roman"/>
          <w:sz w:val="24"/>
          <w:szCs w:val="24"/>
        </w:rPr>
        <w:t>Rio</w:t>
      </w:r>
      <w:r w:rsidRPr="0047090D">
        <w:rPr>
          <w:rFonts w:ascii="Times New Roman" w:eastAsia="Times New Roman" w:hAnsi="Times New Roman" w:cs="Times New Roman"/>
          <w:sz w:val="24"/>
          <w:szCs w:val="24"/>
        </w:rPr>
        <w:t>, que objetivam encaminhar o trabalho pedagógico da Pré-escola e do 1º ano do Ensino Fundamental. Identificamos pontos de tensões, que evidenciam concepções em disputa, entre as duas etapas educacionais aqui focalizadas, com repercussões nas práticas pedagógicas com a leitura e a escrita.</w:t>
      </w:r>
    </w:p>
    <w:p w14:paraId="00000017" w14:textId="28C2B5CB" w:rsidR="000D1912" w:rsidRPr="0047090D" w:rsidRDefault="003C72FC">
      <w:pPr>
        <w:spacing w:after="0" w:line="360" w:lineRule="auto"/>
        <w:ind w:firstLine="72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t xml:space="preserve">O artigo está organizado da seguinte forma: na primeira parte, apresenta questões de pesquisa, na segunda faz uma breve análise das orientações curriculares para a Educação Infantil e para os anos Iniciais do ensino fundamental da </w:t>
      </w:r>
      <w:proofErr w:type="spellStart"/>
      <w:r w:rsidRPr="0047090D">
        <w:rPr>
          <w:rFonts w:ascii="Times New Roman" w:eastAsia="Times New Roman" w:hAnsi="Times New Roman" w:cs="Times New Roman"/>
          <w:sz w:val="24"/>
          <w:szCs w:val="24"/>
        </w:rPr>
        <w:t>SME-R</w:t>
      </w:r>
      <w:r w:rsidR="00496E1F">
        <w:rPr>
          <w:rFonts w:ascii="Times New Roman" w:eastAsia="Times New Roman" w:hAnsi="Times New Roman" w:cs="Times New Roman"/>
          <w:sz w:val="24"/>
          <w:szCs w:val="24"/>
        </w:rPr>
        <w:t>io</w:t>
      </w:r>
      <w:proofErr w:type="spellEnd"/>
      <w:r w:rsidRPr="0047090D">
        <w:rPr>
          <w:rFonts w:ascii="Times New Roman" w:eastAsia="Times New Roman" w:hAnsi="Times New Roman" w:cs="Times New Roman"/>
          <w:sz w:val="24"/>
          <w:szCs w:val="24"/>
        </w:rPr>
        <w:t xml:space="preserve">, no que tange à oralidade, leitura e escrita; na terceira parte </w:t>
      </w:r>
      <w:r w:rsidR="006F6C67">
        <w:rPr>
          <w:rFonts w:ascii="Times New Roman" w:eastAsia="Times New Roman" w:hAnsi="Times New Roman" w:cs="Times New Roman"/>
          <w:sz w:val="24"/>
          <w:szCs w:val="24"/>
        </w:rPr>
        <w:t>põe em realce a problematização</w:t>
      </w:r>
      <w:r w:rsidRPr="0047090D">
        <w:rPr>
          <w:rFonts w:ascii="Times New Roman" w:eastAsia="Times New Roman" w:hAnsi="Times New Roman" w:cs="Times New Roman"/>
          <w:sz w:val="24"/>
          <w:szCs w:val="24"/>
        </w:rPr>
        <w:t xml:space="preserve"> </w:t>
      </w:r>
      <w:r w:rsidR="006F6C67">
        <w:rPr>
          <w:rFonts w:ascii="Times New Roman" w:eastAsia="Times New Roman" w:hAnsi="Times New Roman" w:cs="Times New Roman"/>
          <w:sz w:val="24"/>
          <w:szCs w:val="24"/>
        </w:rPr>
        <w:t xml:space="preserve">das </w:t>
      </w:r>
      <w:r w:rsidRPr="0047090D">
        <w:rPr>
          <w:rFonts w:ascii="Times New Roman" w:eastAsia="Times New Roman" w:hAnsi="Times New Roman" w:cs="Times New Roman"/>
          <w:sz w:val="24"/>
          <w:szCs w:val="24"/>
        </w:rPr>
        <w:t xml:space="preserve">vozes das duas professoras e do </w:t>
      </w:r>
      <w:r w:rsidRPr="006B73AF">
        <w:rPr>
          <w:rFonts w:ascii="Times New Roman" w:eastAsia="Times New Roman" w:hAnsi="Times New Roman" w:cs="Times New Roman"/>
          <w:sz w:val="24"/>
          <w:szCs w:val="24"/>
        </w:rPr>
        <w:t xml:space="preserve">professor e as formas como </w:t>
      </w:r>
      <w:r w:rsidR="006F6C67" w:rsidRPr="006B73AF">
        <w:rPr>
          <w:rFonts w:ascii="Times New Roman" w:eastAsia="Times New Roman" w:hAnsi="Times New Roman" w:cs="Times New Roman"/>
          <w:sz w:val="24"/>
          <w:szCs w:val="24"/>
        </w:rPr>
        <w:t xml:space="preserve">estes sujeitos </w:t>
      </w:r>
      <w:r w:rsidRPr="006B73AF">
        <w:rPr>
          <w:rFonts w:ascii="Times New Roman" w:eastAsia="Times New Roman" w:hAnsi="Times New Roman" w:cs="Times New Roman"/>
          <w:sz w:val="24"/>
          <w:szCs w:val="24"/>
        </w:rPr>
        <w:t>respondem aos compassos e descompassos das orientações curriculares</w:t>
      </w:r>
      <w:r w:rsidR="006F6C67" w:rsidRPr="006B73AF">
        <w:rPr>
          <w:rFonts w:ascii="Times New Roman" w:eastAsia="Times New Roman" w:hAnsi="Times New Roman" w:cs="Times New Roman"/>
          <w:sz w:val="24"/>
          <w:szCs w:val="24"/>
        </w:rPr>
        <w:t xml:space="preserve">. Tais </w:t>
      </w:r>
      <w:r w:rsidRPr="006B73AF">
        <w:rPr>
          <w:rFonts w:ascii="Times New Roman" w:eastAsia="Times New Roman" w:hAnsi="Times New Roman" w:cs="Times New Roman"/>
          <w:sz w:val="24"/>
          <w:szCs w:val="24"/>
        </w:rPr>
        <w:t>vozes foram interpretadas como falsetes pedagógicos</w:t>
      </w:r>
      <w:r w:rsidR="00C9512E" w:rsidRPr="006B73AF">
        <w:rPr>
          <w:rFonts w:ascii="Times New Roman" w:eastAsia="Times New Roman" w:hAnsi="Times New Roman" w:cs="Times New Roman"/>
          <w:sz w:val="24"/>
          <w:szCs w:val="24"/>
        </w:rPr>
        <w:t xml:space="preserve"> (Cruz,2019)</w:t>
      </w:r>
      <w:r w:rsidRPr="006B73AF">
        <w:rPr>
          <w:rFonts w:ascii="Times New Roman" w:eastAsia="Times New Roman" w:hAnsi="Times New Roman" w:cs="Times New Roman"/>
          <w:sz w:val="24"/>
          <w:szCs w:val="24"/>
        </w:rPr>
        <w:t>, numa</w:t>
      </w:r>
      <w:r w:rsidRPr="0047090D">
        <w:rPr>
          <w:rFonts w:ascii="Times New Roman" w:eastAsia="Times New Roman" w:hAnsi="Times New Roman" w:cs="Times New Roman"/>
          <w:sz w:val="24"/>
          <w:szCs w:val="24"/>
        </w:rPr>
        <w:t xml:space="preserve"> metáfora ao conceito de falsete do campo da música; por fim, apresenta considerações sobre as possibilidades de se desenvolver propostas curriculares na perspectiva discursiva</w:t>
      </w:r>
      <w:r w:rsidR="006F6C67">
        <w:rPr>
          <w:rFonts w:ascii="Times New Roman" w:eastAsia="Times New Roman" w:hAnsi="Times New Roman" w:cs="Times New Roman"/>
          <w:sz w:val="24"/>
          <w:szCs w:val="24"/>
        </w:rPr>
        <w:t>,</w:t>
      </w:r>
      <w:r w:rsidRPr="0047090D">
        <w:rPr>
          <w:rFonts w:ascii="Times New Roman" w:eastAsia="Times New Roman" w:hAnsi="Times New Roman" w:cs="Times New Roman"/>
          <w:sz w:val="24"/>
          <w:szCs w:val="24"/>
        </w:rPr>
        <w:t xml:space="preserve"> capazes de conferir autoria aos/às professores/as de seu trabalho.  </w:t>
      </w:r>
    </w:p>
    <w:p w14:paraId="00000019" w14:textId="3F89AA0E" w:rsidR="000D1912" w:rsidRPr="0047090D" w:rsidRDefault="003C72FC" w:rsidP="00B7098B">
      <w:pPr>
        <w:spacing w:before="240" w:after="0" w:line="360" w:lineRule="auto"/>
        <w:jc w:val="both"/>
        <w:rPr>
          <w:rFonts w:ascii="Times New Roman" w:eastAsia="Times New Roman" w:hAnsi="Times New Roman" w:cs="Times New Roman"/>
          <w:b/>
          <w:sz w:val="24"/>
          <w:szCs w:val="24"/>
        </w:rPr>
      </w:pPr>
      <w:r w:rsidRPr="0047090D">
        <w:rPr>
          <w:rFonts w:ascii="Times New Roman" w:eastAsia="Times New Roman" w:hAnsi="Times New Roman" w:cs="Times New Roman"/>
          <w:b/>
          <w:sz w:val="24"/>
          <w:szCs w:val="24"/>
        </w:rPr>
        <w:t xml:space="preserve">A pesquisa como processo </w:t>
      </w:r>
      <w:proofErr w:type="spellStart"/>
      <w:r w:rsidRPr="0047090D">
        <w:rPr>
          <w:rFonts w:ascii="Times New Roman" w:eastAsia="Times New Roman" w:hAnsi="Times New Roman" w:cs="Times New Roman"/>
          <w:b/>
          <w:sz w:val="24"/>
          <w:szCs w:val="24"/>
        </w:rPr>
        <w:t>reverberativo</w:t>
      </w:r>
      <w:proofErr w:type="spellEnd"/>
      <w:r w:rsidRPr="0047090D">
        <w:rPr>
          <w:rFonts w:ascii="Times New Roman" w:eastAsia="Times New Roman" w:hAnsi="Times New Roman" w:cs="Times New Roman"/>
          <w:b/>
          <w:sz w:val="24"/>
          <w:szCs w:val="24"/>
        </w:rPr>
        <w:t xml:space="preserve"> das práticas docentes</w:t>
      </w:r>
    </w:p>
    <w:p w14:paraId="0000001A" w14:textId="3EA9F002" w:rsidR="000D1912" w:rsidRPr="0047090D" w:rsidRDefault="003C72FC">
      <w:pPr>
        <w:spacing w:after="0" w:line="360" w:lineRule="auto"/>
        <w:ind w:firstLine="70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lastRenderedPageBreak/>
        <w:t xml:space="preserve">Os professores Nina, Mateus e Alice conduziram o caminho da pesquisa, ao orquestrar, com seus enunciados, a fundamentação teórica de caráter discursivo. Assim, o </w:t>
      </w:r>
      <w:r w:rsidRPr="00FB4E21">
        <w:rPr>
          <w:rFonts w:ascii="Times New Roman" w:eastAsia="Times New Roman" w:hAnsi="Times New Roman" w:cs="Times New Roman"/>
          <w:sz w:val="24"/>
          <w:szCs w:val="24"/>
        </w:rPr>
        <w:t xml:space="preserve">cuidado </w:t>
      </w:r>
      <w:r w:rsidR="0090202E" w:rsidRPr="00106A44">
        <w:rPr>
          <w:rFonts w:ascii="Times New Roman" w:eastAsia="Times New Roman" w:hAnsi="Times New Roman" w:cs="Times New Roman"/>
          <w:sz w:val="24"/>
          <w:szCs w:val="24"/>
        </w:rPr>
        <w:t xml:space="preserve">com a </w:t>
      </w:r>
      <w:r w:rsidRPr="0047090D">
        <w:rPr>
          <w:rFonts w:ascii="Times New Roman" w:eastAsia="Times New Roman" w:hAnsi="Times New Roman" w:cs="Times New Roman"/>
          <w:sz w:val="24"/>
          <w:szCs w:val="24"/>
        </w:rPr>
        <w:t xml:space="preserve">pesquisa orientou continuamente a pesquisadora, </w:t>
      </w:r>
      <w:r w:rsidR="002853FB">
        <w:rPr>
          <w:rFonts w:ascii="Times New Roman" w:eastAsia="Times New Roman" w:hAnsi="Times New Roman" w:cs="Times New Roman"/>
          <w:sz w:val="24"/>
          <w:szCs w:val="24"/>
        </w:rPr>
        <w:t>buscando</w:t>
      </w:r>
      <w:r w:rsidR="002853FB" w:rsidRPr="0047090D">
        <w:rPr>
          <w:rFonts w:ascii="Times New Roman" w:eastAsia="Times New Roman" w:hAnsi="Times New Roman" w:cs="Times New Roman"/>
          <w:sz w:val="24"/>
          <w:szCs w:val="24"/>
        </w:rPr>
        <w:t xml:space="preserve"> </w:t>
      </w:r>
      <w:r w:rsidRPr="0047090D">
        <w:rPr>
          <w:rFonts w:ascii="Times New Roman" w:eastAsia="Times New Roman" w:hAnsi="Times New Roman" w:cs="Times New Roman"/>
          <w:sz w:val="24"/>
          <w:szCs w:val="24"/>
        </w:rPr>
        <w:t xml:space="preserve">produzir uma compreensão sobre as práticas docentes das duas professoras e do professor participantes, sem lhes </w:t>
      </w:r>
      <w:r w:rsidR="002853FB">
        <w:rPr>
          <w:rFonts w:ascii="Times New Roman" w:eastAsia="Times New Roman" w:hAnsi="Times New Roman" w:cs="Times New Roman"/>
          <w:sz w:val="24"/>
          <w:szCs w:val="24"/>
        </w:rPr>
        <w:t>impor</w:t>
      </w:r>
      <w:r w:rsidR="002853FB" w:rsidRPr="0047090D">
        <w:rPr>
          <w:rFonts w:ascii="Times New Roman" w:eastAsia="Times New Roman" w:hAnsi="Times New Roman" w:cs="Times New Roman"/>
          <w:sz w:val="24"/>
          <w:szCs w:val="24"/>
        </w:rPr>
        <w:t xml:space="preserve"> </w:t>
      </w:r>
      <w:r w:rsidRPr="0047090D">
        <w:rPr>
          <w:rFonts w:ascii="Times New Roman" w:eastAsia="Times New Roman" w:hAnsi="Times New Roman" w:cs="Times New Roman"/>
          <w:sz w:val="24"/>
          <w:szCs w:val="24"/>
        </w:rPr>
        <w:t>um sentido único. Partiu-se do tempo e espaço da experiência compartilhada, que não é marcada por inícios e fins de períodos, mas sim pelos sentidos em continuidade de seus enunciados.</w:t>
      </w:r>
    </w:p>
    <w:p w14:paraId="0000001B" w14:textId="18E88806" w:rsidR="000D1912" w:rsidRPr="0047090D" w:rsidRDefault="003C72FC">
      <w:pPr>
        <w:spacing w:after="0" w:line="360" w:lineRule="auto"/>
        <w:ind w:firstLine="72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t>Os pressupostos da etnografia fundamentaram a pesquisa, a partir da alteridade implicada na observação participante. Conversas informais e entrevistas marcaram a pesquisa, como um processo em que os sujeitos envolvidos são modificados pela e na relação. Essa perspectiva rompe com a ideia de um objeto fechado em si mesmo, pois “relacionar ao outro o vivenciado é condição obrigatória de uma compenetração eficaz e do conhecimento tanto ético quanto estético.” (</w:t>
      </w:r>
      <w:r w:rsidR="00352D53" w:rsidRPr="0047090D">
        <w:rPr>
          <w:rFonts w:ascii="Times New Roman" w:eastAsia="Times New Roman" w:hAnsi="Times New Roman" w:cs="Times New Roman"/>
          <w:sz w:val="24"/>
          <w:szCs w:val="24"/>
        </w:rPr>
        <w:t>Bakhtin</w:t>
      </w:r>
      <w:r w:rsidRPr="0047090D">
        <w:rPr>
          <w:rFonts w:ascii="Times New Roman" w:eastAsia="Times New Roman" w:hAnsi="Times New Roman" w:cs="Times New Roman"/>
          <w:sz w:val="24"/>
          <w:szCs w:val="24"/>
        </w:rPr>
        <w:t>, 2003, p. 24). O resultado foi a abertura à possibilidade de trazer à tona eventos - acontecimentos e enunciados das professoras e do professor - destacados no fluxo das interações</w:t>
      </w:r>
      <w:r w:rsidR="005D3192">
        <w:rPr>
          <w:rFonts w:ascii="Times New Roman" w:eastAsia="Times New Roman" w:hAnsi="Times New Roman" w:cs="Times New Roman"/>
          <w:sz w:val="24"/>
          <w:szCs w:val="24"/>
        </w:rPr>
        <w:t xml:space="preserve">, </w:t>
      </w:r>
      <w:r w:rsidRPr="0047090D">
        <w:rPr>
          <w:rFonts w:ascii="Times New Roman" w:eastAsia="Times New Roman" w:hAnsi="Times New Roman" w:cs="Times New Roman"/>
          <w:sz w:val="24"/>
          <w:szCs w:val="24"/>
        </w:rPr>
        <w:t>a partir da necessidade de compreender as concepções que sustentam as práticas docentes.</w:t>
      </w:r>
    </w:p>
    <w:p w14:paraId="3DC28986" w14:textId="637A7C79" w:rsidR="00B13032" w:rsidRPr="00671682" w:rsidRDefault="005D3192" w:rsidP="000867F7">
      <w:pPr>
        <w:spacing w:after="0" w:line="360" w:lineRule="auto"/>
        <w:ind w:firstLine="720"/>
        <w:jc w:val="both"/>
        <w:rPr>
          <w:rFonts w:ascii="Times New Roman" w:hAnsi="Times New Roman" w:cs="Times New Roman"/>
          <w:sz w:val="24"/>
          <w:szCs w:val="24"/>
        </w:rPr>
      </w:pPr>
      <w:r w:rsidRPr="00671682">
        <w:rPr>
          <w:rFonts w:ascii="Times New Roman" w:eastAsia="Times New Roman" w:hAnsi="Times New Roman" w:cs="Times New Roman"/>
          <w:color w:val="000000" w:themeColor="text1"/>
          <w:sz w:val="24"/>
          <w:szCs w:val="24"/>
        </w:rPr>
        <w:t>Segundo a</w:t>
      </w:r>
      <w:r>
        <w:rPr>
          <w:rFonts w:ascii="Times New Roman" w:eastAsia="Times New Roman" w:hAnsi="Times New Roman" w:cs="Times New Roman"/>
          <w:color w:val="FF3399"/>
          <w:sz w:val="24"/>
          <w:szCs w:val="24"/>
        </w:rPr>
        <w:t xml:space="preserve"> </w:t>
      </w:r>
      <w:r w:rsidR="003C72FC" w:rsidRPr="0047090D">
        <w:rPr>
          <w:rFonts w:ascii="Times New Roman" w:eastAsia="Times New Roman" w:hAnsi="Times New Roman" w:cs="Times New Roman"/>
          <w:sz w:val="24"/>
          <w:szCs w:val="24"/>
        </w:rPr>
        <w:t xml:space="preserve">concepção </w:t>
      </w:r>
      <w:proofErr w:type="spellStart"/>
      <w:r w:rsidR="003C72FC" w:rsidRPr="0047090D">
        <w:rPr>
          <w:rFonts w:ascii="Times New Roman" w:eastAsia="Times New Roman" w:hAnsi="Times New Roman" w:cs="Times New Roman"/>
          <w:sz w:val="24"/>
          <w:szCs w:val="24"/>
        </w:rPr>
        <w:t>bakhtiniana</w:t>
      </w:r>
      <w:proofErr w:type="spellEnd"/>
      <w:r>
        <w:rPr>
          <w:rFonts w:ascii="Times New Roman" w:eastAsia="Times New Roman" w:hAnsi="Times New Roman" w:cs="Times New Roman"/>
          <w:sz w:val="24"/>
          <w:szCs w:val="24"/>
        </w:rPr>
        <w:t xml:space="preserve">, </w:t>
      </w:r>
      <w:r w:rsidR="003C72FC" w:rsidRPr="0047090D">
        <w:rPr>
          <w:rFonts w:ascii="Times New Roman" w:eastAsia="Times New Roman" w:hAnsi="Times New Roman" w:cs="Times New Roman"/>
          <w:sz w:val="24"/>
          <w:szCs w:val="24"/>
        </w:rPr>
        <w:t xml:space="preserve">a palavra é constituinte e constituída </w:t>
      </w:r>
      <w:r w:rsidR="002853FB">
        <w:rPr>
          <w:rFonts w:ascii="Times New Roman" w:eastAsia="Times New Roman" w:hAnsi="Times New Roman" w:cs="Times New Roman"/>
          <w:sz w:val="24"/>
          <w:szCs w:val="24"/>
        </w:rPr>
        <w:t xml:space="preserve">das e </w:t>
      </w:r>
      <w:r w:rsidR="003C72FC" w:rsidRPr="0047090D">
        <w:rPr>
          <w:rFonts w:ascii="Times New Roman" w:eastAsia="Times New Roman" w:hAnsi="Times New Roman" w:cs="Times New Roman"/>
          <w:sz w:val="24"/>
          <w:szCs w:val="24"/>
        </w:rPr>
        <w:t>nas interações,</w:t>
      </w:r>
      <w:r w:rsidR="002853FB">
        <w:rPr>
          <w:rFonts w:ascii="Times New Roman" w:eastAsia="Times New Roman" w:hAnsi="Times New Roman" w:cs="Times New Roman"/>
          <w:sz w:val="24"/>
          <w:szCs w:val="24"/>
        </w:rPr>
        <w:t xml:space="preserve"> pois</w:t>
      </w:r>
      <w:r w:rsidR="003C72FC" w:rsidRPr="0047090D">
        <w:rPr>
          <w:rFonts w:ascii="Times New Roman" w:eastAsia="Times New Roman" w:hAnsi="Times New Roman" w:cs="Times New Roman"/>
          <w:sz w:val="24"/>
          <w:szCs w:val="24"/>
        </w:rPr>
        <w:t xml:space="preserve"> “toda palavra serve de expressão a um em relação ao outro” (</w:t>
      </w:r>
      <w:r w:rsidR="00352D53" w:rsidRPr="0047090D">
        <w:rPr>
          <w:rFonts w:ascii="Times New Roman" w:eastAsia="Times New Roman" w:hAnsi="Times New Roman" w:cs="Times New Roman"/>
          <w:sz w:val="24"/>
          <w:szCs w:val="24"/>
        </w:rPr>
        <w:t xml:space="preserve">Bakhtin </w:t>
      </w:r>
      <w:r w:rsidR="003C72FC" w:rsidRPr="0047090D">
        <w:rPr>
          <w:rFonts w:ascii="Times New Roman" w:eastAsia="Times New Roman" w:hAnsi="Times New Roman" w:cs="Times New Roman"/>
          <w:sz w:val="24"/>
          <w:szCs w:val="24"/>
        </w:rPr>
        <w:t xml:space="preserve">2009, p. 117). Na palavra, o ser se define em relação ao outro, isto é, em última análise, em relação à coletividade. </w:t>
      </w:r>
      <w:r w:rsidR="00A17861" w:rsidRPr="00671682">
        <w:rPr>
          <w:rFonts w:ascii="Times New Roman" w:eastAsia="Times New Roman" w:hAnsi="Times New Roman" w:cs="Times New Roman"/>
          <w:color w:val="000000" w:themeColor="text1"/>
          <w:sz w:val="24"/>
          <w:szCs w:val="24"/>
        </w:rPr>
        <w:t xml:space="preserve">Assim, a pesquisa </w:t>
      </w:r>
      <w:r w:rsidR="003C72FC" w:rsidRPr="00A30E9B">
        <w:rPr>
          <w:rFonts w:ascii="Times New Roman" w:eastAsia="Times New Roman" w:hAnsi="Times New Roman" w:cs="Times New Roman"/>
          <w:sz w:val="24"/>
          <w:szCs w:val="24"/>
        </w:rPr>
        <w:t>constituiu-se pelas pontes construídas entre a pesquisadora, os sujeitos participantes e os contextos nos quais as experiências se deram</w:t>
      </w:r>
      <w:r w:rsidRPr="00A30E9B">
        <w:rPr>
          <w:rFonts w:ascii="Times New Roman" w:eastAsia="Times New Roman" w:hAnsi="Times New Roman" w:cs="Times New Roman"/>
          <w:sz w:val="24"/>
          <w:szCs w:val="24"/>
        </w:rPr>
        <w:t xml:space="preserve">. </w:t>
      </w:r>
      <w:r w:rsidR="00B13032" w:rsidRPr="00671682">
        <w:rPr>
          <w:rFonts w:ascii="Times New Roman" w:eastAsia="Times New Roman" w:hAnsi="Times New Roman" w:cs="Times New Roman"/>
          <w:sz w:val="24"/>
          <w:szCs w:val="24"/>
        </w:rPr>
        <w:t xml:space="preserve">Tanto as entrevistas individuais quanto a coletiva </w:t>
      </w:r>
      <w:r w:rsidR="00A44F67" w:rsidRPr="00671682">
        <w:rPr>
          <w:rFonts w:ascii="Times New Roman" w:eastAsia="Times New Roman" w:hAnsi="Times New Roman" w:cs="Times New Roman"/>
          <w:sz w:val="24"/>
          <w:szCs w:val="24"/>
        </w:rPr>
        <w:t>foram</w:t>
      </w:r>
      <w:r w:rsidR="00B13032" w:rsidRPr="00671682">
        <w:rPr>
          <w:rFonts w:ascii="Times New Roman" w:hAnsi="Times New Roman" w:cs="Times New Roman"/>
          <w:sz w:val="24"/>
          <w:szCs w:val="24"/>
        </w:rPr>
        <w:t xml:space="preserve"> espaço</w:t>
      </w:r>
      <w:r w:rsidR="00A44F67" w:rsidRPr="00671682">
        <w:rPr>
          <w:rFonts w:ascii="Times New Roman" w:hAnsi="Times New Roman" w:cs="Times New Roman"/>
          <w:sz w:val="24"/>
          <w:szCs w:val="24"/>
        </w:rPr>
        <w:t>s</w:t>
      </w:r>
      <w:r w:rsidR="00B13032" w:rsidRPr="00671682">
        <w:rPr>
          <w:rFonts w:ascii="Times New Roman" w:hAnsi="Times New Roman" w:cs="Times New Roman"/>
          <w:sz w:val="24"/>
          <w:szCs w:val="24"/>
        </w:rPr>
        <w:t xml:space="preserve"> de </w:t>
      </w:r>
      <w:r w:rsidR="00A6508F" w:rsidRPr="00671682">
        <w:rPr>
          <w:rFonts w:ascii="Times New Roman" w:hAnsi="Times New Roman" w:cs="Times New Roman"/>
          <w:sz w:val="24"/>
          <w:szCs w:val="24"/>
        </w:rPr>
        <w:t>interlocução</w:t>
      </w:r>
      <w:r w:rsidR="00B13032" w:rsidRPr="00671682">
        <w:rPr>
          <w:rFonts w:ascii="Times New Roman" w:hAnsi="Times New Roman" w:cs="Times New Roman"/>
          <w:sz w:val="24"/>
          <w:szCs w:val="24"/>
        </w:rPr>
        <w:t xml:space="preserve"> entre a pesquisadora, as professoras e o professor.</w:t>
      </w:r>
      <w:r w:rsidR="00D001C8" w:rsidRPr="00671682">
        <w:rPr>
          <w:rFonts w:ascii="Times New Roman" w:hAnsi="Times New Roman" w:cs="Times New Roman"/>
          <w:sz w:val="24"/>
          <w:szCs w:val="24"/>
        </w:rPr>
        <w:t xml:space="preserve"> </w:t>
      </w:r>
      <w:r w:rsidR="00A6508F" w:rsidRPr="00671682">
        <w:rPr>
          <w:rFonts w:ascii="Times New Roman" w:hAnsi="Times New Roman" w:cs="Times New Roman"/>
          <w:sz w:val="24"/>
          <w:szCs w:val="24"/>
        </w:rPr>
        <w:t>A</w:t>
      </w:r>
      <w:r w:rsidR="00D001C8" w:rsidRPr="00671682">
        <w:rPr>
          <w:rFonts w:ascii="Times New Roman" w:hAnsi="Times New Roman" w:cs="Times New Roman"/>
          <w:sz w:val="24"/>
          <w:szCs w:val="24"/>
        </w:rPr>
        <w:t xml:space="preserve"> entrevista coletiva</w:t>
      </w:r>
      <w:r w:rsidR="00A6508F" w:rsidRPr="00671682">
        <w:rPr>
          <w:rFonts w:ascii="Times New Roman" w:hAnsi="Times New Roman" w:cs="Times New Roman"/>
          <w:sz w:val="24"/>
          <w:szCs w:val="24"/>
        </w:rPr>
        <w:t xml:space="preserve">, por sua vez, </w:t>
      </w:r>
      <w:r w:rsidR="00D001C8" w:rsidRPr="00671682">
        <w:rPr>
          <w:rFonts w:ascii="Times New Roman" w:hAnsi="Times New Roman" w:cs="Times New Roman"/>
          <w:sz w:val="24"/>
          <w:szCs w:val="24"/>
        </w:rPr>
        <w:t>assumiu relevo</w:t>
      </w:r>
      <w:r w:rsidR="00671682">
        <w:rPr>
          <w:rFonts w:ascii="Times New Roman" w:hAnsi="Times New Roman" w:cs="Times New Roman"/>
          <w:sz w:val="24"/>
          <w:szCs w:val="24"/>
        </w:rPr>
        <w:t>,</w:t>
      </w:r>
      <w:r w:rsidR="00D001C8" w:rsidRPr="00671682">
        <w:rPr>
          <w:rFonts w:ascii="Times New Roman" w:hAnsi="Times New Roman" w:cs="Times New Roman"/>
          <w:sz w:val="24"/>
          <w:szCs w:val="24"/>
        </w:rPr>
        <w:t xml:space="preserve"> </w:t>
      </w:r>
      <w:r w:rsidR="00A44F67" w:rsidRPr="00671682">
        <w:rPr>
          <w:rFonts w:ascii="Times New Roman" w:hAnsi="Times New Roman" w:cs="Times New Roman"/>
          <w:sz w:val="24"/>
          <w:szCs w:val="24"/>
        </w:rPr>
        <w:t>a</w:t>
      </w:r>
      <w:r w:rsidR="00101CCD" w:rsidRPr="00671682">
        <w:rPr>
          <w:rFonts w:ascii="Times New Roman" w:hAnsi="Times New Roman" w:cs="Times New Roman"/>
          <w:sz w:val="24"/>
          <w:szCs w:val="24"/>
        </w:rPr>
        <w:t>o</w:t>
      </w:r>
      <w:r w:rsidR="00D001C8" w:rsidRPr="00671682">
        <w:rPr>
          <w:rFonts w:ascii="Times New Roman" w:hAnsi="Times New Roman" w:cs="Times New Roman"/>
          <w:sz w:val="24"/>
          <w:szCs w:val="24"/>
        </w:rPr>
        <w:t xml:space="preserve"> </w:t>
      </w:r>
      <w:r w:rsidR="00594DB6" w:rsidRPr="00671682">
        <w:rPr>
          <w:rFonts w:ascii="Times New Roman" w:hAnsi="Times New Roman" w:cs="Times New Roman"/>
          <w:sz w:val="24"/>
          <w:szCs w:val="24"/>
        </w:rPr>
        <w:t xml:space="preserve">fazer </w:t>
      </w:r>
      <w:r w:rsidR="00D001C8" w:rsidRPr="00671682">
        <w:rPr>
          <w:rFonts w:ascii="Times New Roman" w:hAnsi="Times New Roman" w:cs="Times New Roman"/>
          <w:sz w:val="24"/>
          <w:szCs w:val="24"/>
        </w:rPr>
        <w:t>circular as vozes de cada um/a</w:t>
      </w:r>
      <w:r w:rsidR="00671682">
        <w:rPr>
          <w:rFonts w:ascii="Times New Roman" w:hAnsi="Times New Roman" w:cs="Times New Roman"/>
          <w:sz w:val="24"/>
          <w:szCs w:val="24"/>
        </w:rPr>
        <w:t>,</w:t>
      </w:r>
      <w:r w:rsidR="00D001C8" w:rsidRPr="00671682">
        <w:rPr>
          <w:rFonts w:ascii="Times New Roman" w:hAnsi="Times New Roman" w:cs="Times New Roman"/>
          <w:sz w:val="24"/>
          <w:szCs w:val="24"/>
        </w:rPr>
        <w:t xml:space="preserve"> no </w:t>
      </w:r>
      <w:r w:rsidR="00B13032" w:rsidRPr="00671682">
        <w:rPr>
          <w:rFonts w:ascii="Times New Roman" w:hAnsi="Times New Roman" w:cs="Times New Roman"/>
          <w:sz w:val="24"/>
          <w:szCs w:val="24"/>
        </w:rPr>
        <w:t xml:space="preserve">diálogo </w:t>
      </w:r>
      <w:r w:rsidR="00D001C8" w:rsidRPr="00671682">
        <w:rPr>
          <w:rFonts w:ascii="Times New Roman" w:hAnsi="Times New Roman" w:cs="Times New Roman"/>
          <w:sz w:val="24"/>
          <w:szCs w:val="24"/>
        </w:rPr>
        <w:t>possibilitado pelo encontro</w:t>
      </w:r>
      <w:r w:rsidR="00A44F67" w:rsidRPr="00671682">
        <w:rPr>
          <w:rFonts w:ascii="Times New Roman" w:hAnsi="Times New Roman" w:cs="Times New Roman"/>
          <w:sz w:val="24"/>
          <w:szCs w:val="24"/>
        </w:rPr>
        <w:t xml:space="preserve"> que</w:t>
      </w:r>
      <w:r w:rsidR="00C77637" w:rsidRPr="00671682">
        <w:rPr>
          <w:rFonts w:ascii="Times New Roman" w:hAnsi="Times New Roman" w:cs="Times New Roman"/>
          <w:sz w:val="24"/>
          <w:szCs w:val="24"/>
        </w:rPr>
        <w:t xml:space="preserve"> f</w:t>
      </w:r>
      <w:r w:rsidR="00D001C8" w:rsidRPr="00671682">
        <w:rPr>
          <w:rFonts w:ascii="Times New Roman" w:hAnsi="Times New Roman" w:cs="Times New Roman"/>
          <w:sz w:val="24"/>
          <w:szCs w:val="24"/>
        </w:rPr>
        <w:t>ez emergir o</w:t>
      </w:r>
      <w:r w:rsidR="00B13032" w:rsidRPr="00671682">
        <w:rPr>
          <w:rFonts w:ascii="Times New Roman" w:hAnsi="Times New Roman" w:cs="Times New Roman"/>
          <w:sz w:val="24"/>
          <w:szCs w:val="24"/>
        </w:rPr>
        <w:t xml:space="preserve">s sentidos específicos da prática pedagógica de cada </w:t>
      </w:r>
      <w:r w:rsidR="00A6508F" w:rsidRPr="00671682">
        <w:rPr>
          <w:rFonts w:ascii="Times New Roman" w:hAnsi="Times New Roman" w:cs="Times New Roman"/>
          <w:sz w:val="24"/>
          <w:szCs w:val="24"/>
        </w:rPr>
        <w:t xml:space="preserve">professor/a e </w:t>
      </w:r>
      <w:r w:rsidR="00A44F67" w:rsidRPr="00671682">
        <w:rPr>
          <w:rFonts w:ascii="Times New Roman" w:hAnsi="Times New Roman" w:cs="Times New Roman"/>
          <w:sz w:val="24"/>
          <w:szCs w:val="24"/>
        </w:rPr>
        <w:t>suas compreensões sobre educação infantil e anos iniciais do ensino fundamental com</w:t>
      </w:r>
      <w:r w:rsidR="00FE2C77" w:rsidRPr="00671682">
        <w:rPr>
          <w:rFonts w:ascii="Times New Roman" w:hAnsi="Times New Roman" w:cs="Times New Roman"/>
          <w:sz w:val="24"/>
          <w:szCs w:val="24"/>
        </w:rPr>
        <w:t xml:space="preserve"> as</w:t>
      </w:r>
      <w:r w:rsidR="00101CCD" w:rsidRPr="00671682">
        <w:rPr>
          <w:rFonts w:ascii="Times New Roman" w:hAnsi="Times New Roman" w:cs="Times New Roman"/>
          <w:sz w:val="24"/>
          <w:szCs w:val="24"/>
        </w:rPr>
        <w:t xml:space="preserve"> dissonâncias e consonâncias de um processo transitório tensionado pelo desencontro</w:t>
      </w:r>
      <w:r w:rsidR="00FE2C77" w:rsidRPr="00671682">
        <w:rPr>
          <w:rFonts w:ascii="Times New Roman" w:hAnsi="Times New Roman" w:cs="Times New Roman"/>
          <w:sz w:val="24"/>
          <w:szCs w:val="24"/>
        </w:rPr>
        <w:t xml:space="preserve">. Tal tensão foi observada tanto na prática quanto </w:t>
      </w:r>
      <w:r w:rsidR="00C77637" w:rsidRPr="00671682">
        <w:rPr>
          <w:rFonts w:ascii="Times New Roman" w:hAnsi="Times New Roman" w:cs="Times New Roman"/>
          <w:sz w:val="24"/>
          <w:szCs w:val="24"/>
        </w:rPr>
        <w:t>nas</w:t>
      </w:r>
      <w:r w:rsidR="000867F7" w:rsidRPr="00671682">
        <w:rPr>
          <w:rFonts w:ascii="Times New Roman" w:hAnsi="Times New Roman" w:cs="Times New Roman"/>
          <w:sz w:val="24"/>
          <w:szCs w:val="24"/>
        </w:rPr>
        <w:t xml:space="preserve"> contradições </w:t>
      </w:r>
      <w:r w:rsidR="00C77637" w:rsidRPr="00671682">
        <w:rPr>
          <w:rFonts w:ascii="Times New Roman" w:hAnsi="Times New Roman" w:cs="Times New Roman"/>
          <w:sz w:val="24"/>
          <w:szCs w:val="24"/>
        </w:rPr>
        <w:t>entre as</w:t>
      </w:r>
      <w:r w:rsidR="000867F7" w:rsidRPr="00671682">
        <w:rPr>
          <w:rFonts w:ascii="Times New Roman" w:hAnsi="Times New Roman" w:cs="Times New Roman"/>
          <w:sz w:val="24"/>
          <w:szCs w:val="24"/>
        </w:rPr>
        <w:t xml:space="preserve"> orientações pedagógicas</w:t>
      </w:r>
      <w:r w:rsidR="00A44F67" w:rsidRPr="00671682">
        <w:rPr>
          <w:rFonts w:ascii="Times New Roman" w:hAnsi="Times New Roman" w:cs="Times New Roman"/>
          <w:sz w:val="24"/>
          <w:szCs w:val="24"/>
        </w:rPr>
        <w:t xml:space="preserve"> do município do Rio de Janeiro em relação </w:t>
      </w:r>
      <w:r w:rsidR="002B4B1C">
        <w:rPr>
          <w:rFonts w:ascii="Times New Roman" w:hAnsi="Times New Roman" w:cs="Times New Roman"/>
          <w:sz w:val="24"/>
          <w:szCs w:val="24"/>
        </w:rPr>
        <w:t>à</w:t>
      </w:r>
      <w:r w:rsidR="002B4B1C" w:rsidRPr="00671682">
        <w:rPr>
          <w:rFonts w:ascii="Times New Roman" w:hAnsi="Times New Roman" w:cs="Times New Roman"/>
          <w:sz w:val="24"/>
          <w:szCs w:val="24"/>
        </w:rPr>
        <w:t xml:space="preserve">s </w:t>
      </w:r>
      <w:r w:rsidR="00A44F67" w:rsidRPr="00671682">
        <w:rPr>
          <w:rFonts w:ascii="Times New Roman" w:hAnsi="Times New Roman" w:cs="Times New Roman"/>
          <w:sz w:val="24"/>
          <w:szCs w:val="24"/>
        </w:rPr>
        <w:t>duas etapas educacionais</w:t>
      </w:r>
      <w:r w:rsidR="000867F7" w:rsidRPr="00671682">
        <w:rPr>
          <w:rFonts w:ascii="Times New Roman" w:hAnsi="Times New Roman" w:cs="Times New Roman"/>
          <w:sz w:val="24"/>
          <w:szCs w:val="24"/>
        </w:rPr>
        <w:t>.</w:t>
      </w:r>
      <w:r w:rsidR="00C77637" w:rsidRPr="00671682">
        <w:rPr>
          <w:rFonts w:ascii="Times New Roman" w:hAnsi="Times New Roman" w:cs="Times New Roman"/>
          <w:sz w:val="24"/>
          <w:szCs w:val="24"/>
        </w:rPr>
        <w:t xml:space="preserve"> </w:t>
      </w:r>
      <w:r w:rsidR="00385037" w:rsidRPr="00671682">
        <w:rPr>
          <w:rFonts w:ascii="Times New Roman" w:hAnsi="Times New Roman" w:cs="Times New Roman"/>
          <w:sz w:val="24"/>
          <w:szCs w:val="24"/>
        </w:rPr>
        <w:t xml:space="preserve">Assim, estar junto </w:t>
      </w:r>
      <w:r w:rsidR="000867F7" w:rsidRPr="00671682">
        <w:rPr>
          <w:rFonts w:ascii="Times New Roman" w:hAnsi="Times New Roman" w:cs="Times New Roman"/>
          <w:sz w:val="24"/>
          <w:szCs w:val="24"/>
        </w:rPr>
        <w:t>d</w:t>
      </w:r>
      <w:r w:rsidR="00385037" w:rsidRPr="00671682">
        <w:rPr>
          <w:rFonts w:ascii="Times New Roman" w:hAnsi="Times New Roman" w:cs="Times New Roman"/>
          <w:sz w:val="24"/>
          <w:szCs w:val="24"/>
        </w:rPr>
        <w:t>os professores, dialogando com eles sobre suas práticas, ouvindo e acolhendo seus sentidos</w:t>
      </w:r>
      <w:r w:rsidR="00D21B0E" w:rsidRPr="00671682">
        <w:rPr>
          <w:rFonts w:ascii="Times New Roman" w:hAnsi="Times New Roman" w:cs="Times New Roman"/>
          <w:sz w:val="24"/>
          <w:szCs w:val="24"/>
        </w:rPr>
        <w:t>,</w:t>
      </w:r>
      <w:r w:rsidR="00385037" w:rsidRPr="00671682">
        <w:rPr>
          <w:rFonts w:ascii="Times New Roman" w:hAnsi="Times New Roman" w:cs="Times New Roman"/>
          <w:sz w:val="24"/>
          <w:szCs w:val="24"/>
        </w:rPr>
        <w:t xml:space="preserve"> mostrou-se importante para o desenvolvimento da pesquis</w:t>
      </w:r>
      <w:r w:rsidR="00A30E9B" w:rsidRPr="00671682">
        <w:rPr>
          <w:rFonts w:ascii="Times New Roman" w:hAnsi="Times New Roman" w:cs="Times New Roman"/>
          <w:sz w:val="24"/>
          <w:szCs w:val="24"/>
        </w:rPr>
        <w:t>a</w:t>
      </w:r>
      <w:r w:rsidR="00B5789D" w:rsidRPr="00671682">
        <w:rPr>
          <w:rFonts w:ascii="Times New Roman" w:hAnsi="Times New Roman" w:cs="Times New Roman"/>
          <w:sz w:val="24"/>
          <w:szCs w:val="24"/>
        </w:rPr>
        <w:t>.</w:t>
      </w:r>
    </w:p>
    <w:p w14:paraId="0000001E" w14:textId="71DA9D34" w:rsidR="000D1912" w:rsidRPr="002B4B1C" w:rsidRDefault="003C72FC" w:rsidP="00B5789D">
      <w:pPr>
        <w:spacing w:after="0" w:line="360" w:lineRule="auto"/>
        <w:ind w:firstLine="72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t xml:space="preserve">Cruz (2014) aponta o conceito de reverberação como princípio para a compreensão da prática docente, como processo de idas e retornos, constituído por posicionamentos em prol de experiências viáveis ao ensino e à aprendizagem. No campo musical, o conceito acústico da reverberação caracteriza-se como o efeito que ocorre quando ondas sonoras são propagadas, guardando entre si uma pequena diferença de tempo em suas movimentações. As ondas sonoras, </w:t>
      </w:r>
      <w:r w:rsidRPr="0047090D">
        <w:rPr>
          <w:rFonts w:ascii="Times New Roman" w:eastAsia="Times New Roman" w:hAnsi="Times New Roman" w:cs="Times New Roman"/>
          <w:sz w:val="24"/>
          <w:szCs w:val="24"/>
        </w:rPr>
        <w:lastRenderedPageBreak/>
        <w:t>ao estabelecerem impacto com a superfície refletora, retornam, também em tempos diferentes, preenchendo o ambiente com várias reproduções do som emitido originalmente.</w:t>
      </w:r>
      <w:r w:rsidR="00B5789D">
        <w:rPr>
          <w:rFonts w:ascii="Times New Roman" w:eastAsia="Times New Roman" w:hAnsi="Times New Roman" w:cs="Times New Roman"/>
          <w:sz w:val="24"/>
          <w:szCs w:val="24"/>
        </w:rPr>
        <w:t xml:space="preserve"> </w:t>
      </w:r>
      <w:r w:rsidR="00CC38BB">
        <w:rPr>
          <w:rFonts w:ascii="Times New Roman" w:eastAsia="Times New Roman" w:hAnsi="Times New Roman" w:cs="Times New Roman"/>
          <w:sz w:val="24"/>
          <w:szCs w:val="24"/>
        </w:rPr>
        <w:t>Em</w:t>
      </w:r>
      <w:r w:rsidRPr="0047090D">
        <w:rPr>
          <w:rFonts w:ascii="Times New Roman" w:eastAsia="Times New Roman" w:hAnsi="Times New Roman" w:cs="Times New Roman"/>
          <w:sz w:val="24"/>
          <w:szCs w:val="24"/>
        </w:rPr>
        <w:t xml:space="preserve"> analogia </w:t>
      </w:r>
      <w:r w:rsidRPr="002B4B1C">
        <w:rPr>
          <w:rFonts w:ascii="Times New Roman" w:eastAsia="Times New Roman" w:hAnsi="Times New Roman" w:cs="Times New Roman"/>
          <w:sz w:val="24"/>
          <w:szCs w:val="24"/>
        </w:rPr>
        <w:t xml:space="preserve">ao conceito musical, </w:t>
      </w:r>
      <w:r w:rsidR="00B5789D" w:rsidRPr="002B4B1C">
        <w:rPr>
          <w:rFonts w:ascii="Times New Roman" w:eastAsia="Times New Roman" w:hAnsi="Times New Roman" w:cs="Times New Roman"/>
          <w:sz w:val="24"/>
          <w:szCs w:val="24"/>
        </w:rPr>
        <w:t>a autora</w:t>
      </w:r>
      <w:r w:rsidRPr="002B4B1C">
        <w:rPr>
          <w:rFonts w:ascii="Times New Roman" w:eastAsia="Times New Roman" w:hAnsi="Times New Roman" w:cs="Times New Roman"/>
          <w:sz w:val="24"/>
          <w:szCs w:val="24"/>
        </w:rPr>
        <w:t xml:space="preserve"> compreende </w:t>
      </w:r>
      <w:r w:rsidRPr="0047090D">
        <w:rPr>
          <w:rFonts w:ascii="Times New Roman" w:eastAsia="Times New Roman" w:hAnsi="Times New Roman" w:cs="Times New Roman"/>
          <w:sz w:val="24"/>
          <w:szCs w:val="24"/>
        </w:rPr>
        <w:t xml:space="preserve">que as vozes que circulam no contexto escolar (ondas sonoras propagadas) são produzidas a partir de diferentes pontos e trazem em si os sentidos produzidos por diversas experiências que, ao se encontrarem com as especificidades do contexto (superfície refletoras), produzem sentidos transformados pelo contato (retorno). O discurso produzido pelo/a docente na sua prática e sobre ela envolve diferentes discursos – dos/as discentes, da gestão, das políticas, da comunidade etc. – e o que enuncia é, então, resposta a estes discursos. </w:t>
      </w:r>
      <w:r w:rsidRPr="002B4B1C">
        <w:rPr>
          <w:rFonts w:ascii="Times New Roman" w:eastAsia="Times New Roman" w:hAnsi="Times New Roman" w:cs="Times New Roman"/>
          <w:sz w:val="24"/>
          <w:szCs w:val="24"/>
        </w:rPr>
        <w:t xml:space="preserve">Na dimensão da pesquisa, o discurso do/as professor/as é a reverberação – retorno - dos discursos que têm chegado </w:t>
      </w:r>
      <w:r w:rsidR="00B5789D" w:rsidRPr="002B4B1C">
        <w:rPr>
          <w:rFonts w:ascii="Times New Roman" w:eastAsia="Times New Roman" w:hAnsi="Times New Roman" w:cs="Times New Roman"/>
          <w:sz w:val="24"/>
          <w:szCs w:val="24"/>
        </w:rPr>
        <w:t>a eles</w:t>
      </w:r>
      <w:r w:rsidRPr="002B4B1C">
        <w:rPr>
          <w:rFonts w:ascii="Times New Roman" w:eastAsia="Times New Roman" w:hAnsi="Times New Roman" w:cs="Times New Roman"/>
          <w:sz w:val="24"/>
          <w:szCs w:val="24"/>
        </w:rPr>
        <w:t xml:space="preserve">. São múltiplas as vozes que participam do diálogo da vida desses professores e foi nosso objetivo compreender </w:t>
      </w:r>
      <w:r w:rsidR="00B5789D" w:rsidRPr="002B4B1C">
        <w:rPr>
          <w:rFonts w:ascii="Times New Roman" w:eastAsia="Times New Roman" w:hAnsi="Times New Roman" w:cs="Times New Roman"/>
          <w:sz w:val="24"/>
          <w:szCs w:val="24"/>
        </w:rPr>
        <w:t>parte d</w:t>
      </w:r>
      <w:r w:rsidRPr="002B4B1C">
        <w:rPr>
          <w:rFonts w:ascii="Times New Roman" w:eastAsia="Times New Roman" w:hAnsi="Times New Roman" w:cs="Times New Roman"/>
          <w:sz w:val="24"/>
          <w:szCs w:val="24"/>
        </w:rPr>
        <w:t>esses discursos e buscar situá-los nas práticas observadas.</w:t>
      </w:r>
    </w:p>
    <w:p w14:paraId="0000001F" w14:textId="349D9666" w:rsidR="000D1912" w:rsidRPr="002B4B1C" w:rsidRDefault="003C72FC">
      <w:pPr>
        <w:spacing w:after="0" w:line="360" w:lineRule="auto"/>
        <w:ind w:firstLine="720"/>
        <w:jc w:val="both"/>
        <w:rPr>
          <w:rFonts w:ascii="Times New Roman" w:eastAsia="Times New Roman" w:hAnsi="Times New Roman" w:cs="Times New Roman"/>
          <w:sz w:val="24"/>
          <w:szCs w:val="24"/>
        </w:rPr>
      </w:pPr>
      <w:r w:rsidRPr="002B4B1C">
        <w:rPr>
          <w:rFonts w:ascii="Times New Roman" w:eastAsia="Times New Roman" w:hAnsi="Times New Roman" w:cs="Times New Roman"/>
          <w:sz w:val="24"/>
          <w:szCs w:val="24"/>
        </w:rPr>
        <w:t xml:space="preserve">Importante </w:t>
      </w:r>
      <w:r w:rsidR="00B5789D" w:rsidRPr="002B4B1C">
        <w:rPr>
          <w:rFonts w:ascii="Times New Roman" w:eastAsia="Times New Roman" w:hAnsi="Times New Roman" w:cs="Times New Roman"/>
          <w:sz w:val="24"/>
          <w:szCs w:val="24"/>
        </w:rPr>
        <w:t>posicionar</w:t>
      </w:r>
      <w:r w:rsidRPr="002B4B1C">
        <w:rPr>
          <w:rFonts w:ascii="Times New Roman" w:eastAsia="Times New Roman" w:hAnsi="Times New Roman" w:cs="Times New Roman"/>
          <w:sz w:val="24"/>
          <w:szCs w:val="24"/>
        </w:rPr>
        <w:t xml:space="preserve"> </w:t>
      </w:r>
      <w:r w:rsidRPr="0047090D">
        <w:rPr>
          <w:rFonts w:ascii="Times New Roman" w:eastAsia="Times New Roman" w:hAnsi="Times New Roman" w:cs="Times New Roman"/>
          <w:sz w:val="24"/>
          <w:szCs w:val="24"/>
        </w:rPr>
        <w:t xml:space="preserve">o conceito de voz de Bakhtin, em sintonia com a noção </w:t>
      </w:r>
      <w:r w:rsidR="00A17861" w:rsidRPr="007A566D">
        <w:rPr>
          <w:rFonts w:ascii="Times New Roman" w:eastAsia="Times New Roman" w:hAnsi="Times New Roman" w:cs="Times New Roman"/>
          <w:sz w:val="24"/>
          <w:szCs w:val="24"/>
        </w:rPr>
        <w:t xml:space="preserve">de reverberação </w:t>
      </w:r>
      <w:r w:rsidRPr="007A566D">
        <w:rPr>
          <w:rFonts w:ascii="Times New Roman" w:eastAsia="Times New Roman" w:hAnsi="Times New Roman" w:cs="Times New Roman"/>
          <w:sz w:val="24"/>
          <w:szCs w:val="24"/>
        </w:rPr>
        <w:t>cunhada por Cruz (</w:t>
      </w:r>
      <w:r w:rsidRPr="002B4B1C">
        <w:rPr>
          <w:rFonts w:ascii="Times New Roman" w:eastAsia="Times New Roman" w:hAnsi="Times New Roman" w:cs="Times New Roman"/>
          <w:i/>
          <w:iCs/>
          <w:sz w:val="24"/>
          <w:szCs w:val="24"/>
        </w:rPr>
        <w:t>idem</w:t>
      </w:r>
      <w:r w:rsidRPr="007A566D">
        <w:rPr>
          <w:rFonts w:ascii="Times New Roman" w:eastAsia="Times New Roman" w:hAnsi="Times New Roman" w:cs="Times New Roman"/>
          <w:sz w:val="24"/>
          <w:szCs w:val="24"/>
        </w:rPr>
        <w:t xml:space="preserve">), tendo em vista que a voz em seu sentido conceitual </w:t>
      </w:r>
      <w:proofErr w:type="spellStart"/>
      <w:r w:rsidRPr="0047090D">
        <w:rPr>
          <w:rFonts w:ascii="Times New Roman" w:eastAsia="Times New Roman" w:hAnsi="Times New Roman" w:cs="Times New Roman"/>
          <w:sz w:val="24"/>
          <w:szCs w:val="24"/>
        </w:rPr>
        <w:t>bakhtiniano</w:t>
      </w:r>
      <w:proofErr w:type="spellEnd"/>
      <w:r w:rsidRPr="0047090D">
        <w:rPr>
          <w:rFonts w:ascii="Times New Roman" w:eastAsia="Times New Roman" w:hAnsi="Times New Roman" w:cs="Times New Roman"/>
          <w:sz w:val="24"/>
          <w:szCs w:val="24"/>
        </w:rPr>
        <w:t xml:space="preserve"> será sempre polifônica, feita de muitas vozes, e nunca única em sua constituição de sentidos produzidos. O sujeito falante, ao enunciar, cunha sua forma significante da linguagem de tal modo que aponta a possibilidade de resposta do outro, seu enunciado se marca por este direcionamento </w:t>
      </w:r>
      <w:proofErr w:type="spellStart"/>
      <w:r w:rsidRPr="0047090D">
        <w:rPr>
          <w:rFonts w:ascii="Times New Roman" w:eastAsia="Times New Roman" w:hAnsi="Times New Roman" w:cs="Times New Roman"/>
          <w:sz w:val="24"/>
          <w:szCs w:val="24"/>
        </w:rPr>
        <w:t>alteritário</w:t>
      </w:r>
      <w:proofErr w:type="spellEnd"/>
      <w:r w:rsidRPr="0047090D">
        <w:rPr>
          <w:rFonts w:ascii="Times New Roman" w:eastAsia="Times New Roman" w:hAnsi="Times New Roman" w:cs="Times New Roman"/>
          <w:sz w:val="24"/>
          <w:szCs w:val="24"/>
        </w:rPr>
        <w:t>, apostando na responsividade do outro</w:t>
      </w:r>
      <w:r w:rsidR="00A17861">
        <w:rPr>
          <w:rFonts w:ascii="Times New Roman" w:eastAsia="Times New Roman" w:hAnsi="Times New Roman" w:cs="Times New Roman"/>
          <w:sz w:val="24"/>
          <w:szCs w:val="24"/>
        </w:rPr>
        <w:t>. P</w:t>
      </w:r>
      <w:r w:rsidRPr="0047090D">
        <w:rPr>
          <w:rFonts w:ascii="Times New Roman" w:eastAsia="Times New Roman" w:hAnsi="Times New Roman" w:cs="Times New Roman"/>
          <w:sz w:val="24"/>
          <w:szCs w:val="24"/>
        </w:rPr>
        <w:t>orém deve-se perceber a historicidade de seu enunciado também pelo seu passado, pois ele produz sua palavra própria ali no espaço tempo</w:t>
      </w:r>
      <w:r w:rsidR="002B4B1C">
        <w:rPr>
          <w:rFonts w:ascii="Times New Roman" w:eastAsia="Times New Roman" w:hAnsi="Times New Roman" w:cs="Times New Roman"/>
          <w:sz w:val="24"/>
          <w:szCs w:val="24"/>
        </w:rPr>
        <w:t>,</w:t>
      </w:r>
      <w:r w:rsidRPr="0047090D">
        <w:rPr>
          <w:rFonts w:ascii="Times New Roman" w:eastAsia="Times New Roman" w:hAnsi="Times New Roman" w:cs="Times New Roman"/>
          <w:sz w:val="24"/>
          <w:szCs w:val="24"/>
        </w:rPr>
        <w:t xml:space="preserve"> estando enredado por palavras alheias-próprias anteriores, que o antecederam e o constituem. </w:t>
      </w:r>
      <w:r w:rsidRPr="002B4B1C">
        <w:rPr>
          <w:rFonts w:ascii="Times New Roman" w:eastAsia="Times New Roman" w:hAnsi="Times New Roman" w:cs="Times New Roman"/>
          <w:sz w:val="24"/>
          <w:szCs w:val="24"/>
        </w:rPr>
        <w:t>Sua voz é feita de tempos e espaços marcados por alteridades que o constituem</w:t>
      </w:r>
      <w:r w:rsidR="00976B4B" w:rsidRPr="002B4B1C">
        <w:rPr>
          <w:rFonts w:ascii="Times New Roman" w:eastAsia="Times New Roman" w:hAnsi="Times New Roman" w:cs="Times New Roman"/>
          <w:sz w:val="24"/>
          <w:szCs w:val="24"/>
        </w:rPr>
        <w:t xml:space="preserve">, daí a possibilidade de perceber reverberações destas vozes. </w:t>
      </w:r>
    </w:p>
    <w:p w14:paraId="00000020" w14:textId="77777777" w:rsidR="000D1912" w:rsidRPr="00B469F2" w:rsidRDefault="003C72FC">
      <w:pPr>
        <w:spacing w:before="240" w:after="0" w:line="360" w:lineRule="auto"/>
        <w:jc w:val="both"/>
        <w:rPr>
          <w:rFonts w:ascii="Times New Roman" w:eastAsia="Times New Roman" w:hAnsi="Times New Roman" w:cs="Times New Roman"/>
          <w:b/>
          <w:sz w:val="24"/>
          <w:szCs w:val="24"/>
        </w:rPr>
      </w:pPr>
      <w:r w:rsidRPr="00B469F2">
        <w:rPr>
          <w:rFonts w:ascii="Times New Roman" w:eastAsia="Times New Roman" w:hAnsi="Times New Roman" w:cs="Times New Roman"/>
          <w:b/>
          <w:sz w:val="24"/>
          <w:szCs w:val="24"/>
        </w:rPr>
        <w:t>Compassos e Descompassos de uma proposta curricular</w:t>
      </w:r>
    </w:p>
    <w:p w14:paraId="3F1D5685" w14:textId="18D41BB9" w:rsidR="00F1442D" w:rsidRPr="002B4B1C" w:rsidRDefault="007C6E68" w:rsidP="00F1442D">
      <w:pPr>
        <w:spacing w:after="0" w:line="360" w:lineRule="auto"/>
        <w:ind w:firstLine="720"/>
        <w:jc w:val="both"/>
        <w:rPr>
          <w:rFonts w:ascii="Times New Roman" w:eastAsia="Times New Roman" w:hAnsi="Times New Roman" w:cs="Times New Roman"/>
          <w:strike/>
          <w:sz w:val="24"/>
          <w:szCs w:val="24"/>
        </w:rPr>
      </w:pPr>
      <w:r w:rsidRPr="002B4B1C">
        <w:rPr>
          <w:rFonts w:ascii="Times New Roman" w:hAnsi="Times New Roman" w:cs="Times New Roman"/>
          <w:sz w:val="24"/>
          <w:szCs w:val="24"/>
        </w:rPr>
        <w:t>Ao serem perguntadas/do sobre quais concepções orienta</w:t>
      </w:r>
      <w:r w:rsidR="00976B4B" w:rsidRPr="002B4B1C">
        <w:rPr>
          <w:rFonts w:ascii="Times New Roman" w:hAnsi="Times New Roman" w:cs="Times New Roman"/>
          <w:sz w:val="24"/>
          <w:szCs w:val="24"/>
        </w:rPr>
        <w:t>va</w:t>
      </w:r>
      <w:r w:rsidRPr="002B4B1C">
        <w:rPr>
          <w:rFonts w:ascii="Times New Roman" w:hAnsi="Times New Roman" w:cs="Times New Roman"/>
          <w:sz w:val="24"/>
          <w:szCs w:val="24"/>
        </w:rPr>
        <w:t xml:space="preserve">m o trabalho com a leitura e a escrita no cotidiano de cada segmento, </w:t>
      </w:r>
      <w:r w:rsidR="003C72FC" w:rsidRPr="002B4B1C">
        <w:rPr>
          <w:rFonts w:ascii="Times New Roman" w:eastAsia="Times New Roman" w:hAnsi="Times New Roman" w:cs="Times New Roman"/>
          <w:sz w:val="24"/>
          <w:szCs w:val="24"/>
        </w:rPr>
        <w:t>Nina, Mateus e Alice afirma</w:t>
      </w:r>
      <w:r w:rsidR="000155EA" w:rsidRPr="002B4B1C">
        <w:rPr>
          <w:rFonts w:ascii="Times New Roman" w:eastAsia="Times New Roman" w:hAnsi="Times New Roman" w:cs="Times New Roman"/>
          <w:sz w:val="24"/>
          <w:szCs w:val="24"/>
        </w:rPr>
        <w:t>ra</w:t>
      </w:r>
      <w:r w:rsidR="003C72FC" w:rsidRPr="002B4B1C">
        <w:rPr>
          <w:rFonts w:ascii="Times New Roman" w:eastAsia="Times New Roman" w:hAnsi="Times New Roman" w:cs="Times New Roman"/>
          <w:sz w:val="24"/>
          <w:szCs w:val="24"/>
        </w:rPr>
        <w:t>m que as concepções que conduz</w:t>
      </w:r>
      <w:r w:rsidR="00976B4B" w:rsidRPr="002B4B1C">
        <w:rPr>
          <w:rFonts w:ascii="Times New Roman" w:eastAsia="Times New Roman" w:hAnsi="Times New Roman" w:cs="Times New Roman"/>
          <w:sz w:val="24"/>
          <w:szCs w:val="24"/>
        </w:rPr>
        <w:t>ia</w:t>
      </w:r>
      <w:r w:rsidR="003C72FC" w:rsidRPr="002B4B1C">
        <w:rPr>
          <w:rFonts w:ascii="Times New Roman" w:eastAsia="Times New Roman" w:hAnsi="Times New Roman" w:cs="Times New Roman"/>
          <w:sz w:val="24"/>
          <w:szCs w:val="24"/>
        </w:rPr>
        <w:t>m suas práticas est</w:t>
      </w:r>
      <w:r w:rsidR="00976B4B" w:rsidRPr="002B4B1C">
        <w:rPr>
          <w:rFonts w:ascii="Times New Roman" w:eastAsia="Times New Roman" w:hAnsi="Times New Roman" w:cs="Times New Roman"/>
          <w:sz w:val="24"/>
          <w:szCs w:val="24"/>
        </w:rPr>
        <w:t>avam</w:t>
      </w:r>
      <w:r w:rsidR="003C72FC" w:rsidRPr="002B4B1C">
        <w:rPr>
          <w:rFonts w:ascii="Times New Roman" w:eastAsia="Times New Roman" w:hAnsi="Times New Roman" w:cs="Times New Roman"/>
          <w:sz w:val="24"/>
          <w:szCs w:val="24"/>
        </w:rPr>
        <w:t xml:space="preserve"> expressas no Currículo da Rede Municipal de Educação do município carioca</w:t>
      </w:r>
      <w:r w:rsidR="00F1442D" w:rsidRPr="002B4B1C">
        <w:rPr>
          <w:rFonts w:ascii="Times New Roman" w:eastAsia="Times New Roman" w:hAnsi="Times New Roman" w:cs="Times New Roman"/>
          <w:sz w:val="24"/>
          <w:szCs w:val="24"/>
        </w:rPr>
        <w:t xml:space="preserve">. </w:t>
      </w:r>
    </w:p>
    <w:p w14:paraId="730FB559" w14:textId="57371C08" w:rsidR="00F1442D" w:rsidRPr="002B4B1C" w:rsidRDefault="00F1442D" w:rsidP="00F1442D">
      <w:pPr>
        <w:spacing w:after="0" w:line="360" w:lineRule="auto"/>
        <w:ind w:firstLine="720"/>
        <w:jc w:val="both"/>
        <w:rPr>
          <w:rFonts w:ascii="Times New Roman" w:hAnsi="Times New Roman" w:cs="Times New Roman"/>
          <w:sz w:val="24"/>
          <w:szCs w:val="24"/>
        </w:rPr>
      </w:pPr>
      <w:r w:rsidRPr="002B4B1C">
        <w:rPr>
          <w:rFonts w:ascii="Times New Roman" w:hAnsi="Times New Roman" w:cs="Times New Roman"/>
          <w:sz w:val="24"/>
          <w:szCs w:val="24"/>
        </w:rPr>
        <w:t xml:space="preserve">Na entrevista coletiva, o </w:t>
      </w:r>
      <w:r w:rsidR="007C6E68" w:rsidRPr="002B4B1C">
        <w:rPr>
          <w:rFonts w:ascii="Times New Roman" w:hAnsi="Times New Roman" w:cs="Times New Roman"/>
          <w:sz w:val="24"/>
          <w:szCs w:val="24"/>
        </w:rPr>
        <w:t xml:space="preserve">professor Mateus </w:t>
      </w:r>
      <w:r w:rsidR="00B337AC" w:rsidRPr="002B4B1C">
        <w:rPr>
          <w:rFonts w:ascii="Times New Roman" w:hAnsi="Times New Roman" w:cs="Times New Roman"/>
          <w:sz w:val="24"/>
          <w:szCs w:val="24"/>
        </w:rPr>
        <w:t>indica que</w:t>
      </w:r>
      <w:r w:rsidR="007C6E68" w:rsidRPr="002B4B1C">
        <w:rPr>
          <w:rFonts w:ascii="Times New Roman" w:hAnsi="Times New Roman" w:cs="Times New Roman"/>
          <w:sz w:val="24"/>
          <w:szCs w:val="24"/>
        </w:rPr>
        <w:t xml:space="preserve"> as Orientações Curriculares</w:t>
      </w:r>
      <w:r w:rsidRPr="002B4B1C">
        <w:rPr>
          <w:rFonts w:ascii="Times New Roman" w:hAnsi="Times New Roman" w:cs="Times New Roman"/>
          <w:sz w:val="24"/>
          <w:szCs w:val="24"/>
        </w:rPr>
        <w:t xml:space="preserve"> dão</w:t>
      </w:r>
      <w:r w:rsidR="007C6E68" w:rsidRPr="002B4B1C">
        <w:rPr>
          <w:rFonts w:ascii="Times New Roman" w:hAnsi="Times New Roman" w:cs="Times New Roman"/>
          <w:sz w:val="24"/>
          <w:szCs w:val="24"/>
        </w:rPr>
        <w:t xml:space="preserve"> uma linha geral em relação às especificidades, entretanto</w:t>
      </w:r>
      <w:r w:rsidR="002B4B1C">
        <w:rPr>
          <w:rFonts w:ascii="Times New Roman" w:hAnsi="Times New Roman" w:cs="Times New Roman"/>
          <w:sz w:val="24"/>
          <w:szCs w:val="24"/>
        </w:rPr>
        <w:t>,</w:t>
      </w:r>
      <w:r w:rsidR="007C6E68" w:rsidRPr="002B4B1C">
        <w:rPr>
          <w:rFonts w:ascii="Times New Roman" w:hAnsi="Times New Roman" w:cs="Times New Roman"/>
          <w:sz w:val="24"/>
          <w:szCs w:val="24"/>
        </w:rPr>
        <w:t xml:space="preserve"> não deixam claro qual a linha do trabalho a ser desenvolvido, não </w:t>
      </w:r>
      <w:r w:rsidR="00D21B0E" w:rsidRPr="002B4B1C">
        <w:rPr>
          <w:rFonts w:ascii="Times New Roman" w:hAnsi="Times New Roman" w:cs="Times New Roman"/>
          <w:sz w:val="24"/>
          <w:szCs w:val="24"/>
        </w:rPr>
        <w:t xml:space="preserve">havendo </w:t>
      </w:r>
      <w:r w:rsidR="007C6E68" w:rsidRPr="002B4B1C">
        <w:rPr>
          <w:rFonts w:ascii="Times New Roman" w:hAnsi="Times New Roman" w:cs="Times New Roman"/>
          <w:sz w:val="24"/>
          <w:szCs w:val="24"/>
        </w:rPr>
        <w:t xml:space="preserve">um posicionamento teórico assumido. Quando </w:t>
      </w:r>
      <w:r w:rsidR="00D21B0E" w:rsidRPr="002B4B1C">
        <w:rPr>
          <w:rFonts w:ascii="Times New Roman" w:hAnsi="Times New Roman" w:cs="Times New Roman"/>
          <w:sz w:val="24"/>
          <w:szCs w:val="24"/>
        </w:rPr>
        <w:t xml:space="preserve">lhe </w:t>
      </w:r>
      <w:r w:rsidR="007C6E68" w:rsidRPr="002B4B1C">
        <w:rPr>
          <w:rFonts w:ascii="Times New Roman" w:hAnsi="Times New Roman" w:cs="Times New Roman"/>
          <w:sz w:val="24"/>
          <w:szCs w:val="24"/>
        </w:rPr>
        <w:t>é solicitado que exponha sua opinião sobre como são compreendidas as propostas pedagógicas da Rede e em que elas contribuem para a organização do trabalho pedagógico na Educação Infantil, ele afirma:</w:t>
      </w:r>
    </w:p>
    <w:p w14:paraId="3C498A21" w14:textId="5307921A" w:rsidR="001D6B8C" w:rsidRPr="002B4B1C" w:rsidRDefault="007C6E68" w:rsidP="001D6B8C">
      <w:pPr>
        <w:spacing w:after="0" w:line="240" w:lineRule="auto"/>
        <w:ind w:left="1134" w:right="-2"/>
        <w:jc w:val="both"/>
        <w:rPr>
          <w:rFonts w:ascii="Times New Roman" w:hAnsi="Times New Roman" w:cs="Times New Roman"/>
          <w:sz w:val="20"/>
          <w:szCs w:val="20"/>
        </w:rPr>
      </w:pPr>
      <w:r w:rsidRPr="002B4B1C">
        <w:rPr>
          <w:rFonts w:ascii="Times New Roman" w:hAnsi="Times New Roman" w:cs="Times New Roman"/>
          <w:b/>
          <w:bCs/>
          <w:sz w:val="20"/>
          <w:szCs w:val="20"/>
        </w:rPr>
        <w:lastRenderedPageBreak/>
        <w:t>Mateus:</w:t>
      </w:r>
      <w:r w:rsidRPr="002B4B1C">
        <w:rPr>
          <w:rFonts w:ascii="Times New Roman" w:hAnsi="Times New Roman" w:cs="Times New Roman"/>
          <w:sz w:val="20"/>
          <w:szCs w:val="20"/>
        </w:rPr>
        <w:t xml:space="preserve"> Eu acho que eles, em algum momento do documento...</w:t>
      </w:r>
      <w:r w:rsidR="002B4B1C" w:rsidRPr="002B4B1C">
        <w:rPr>
          <w:rFonts w:ascii="Times New Roman" w:hAnsi="Times New Roman" w:cs="Times New Roman"/>
          <w:sz w:val="20"/>
          <w:szCs w:val="20"/>
        </w:rPr>
        <w:t xml:space="preserve"> </w:t>
      </w:r>
      <w:r w:rsidRPr="002B4B1C">
        <w:rPr>
          <w:rFonts w:ascii="Times New Roman" w:hAnsi="Times New Roman" w:cs="Times New Roman"/>
          <w:sz w:val="20"/>
          <w:szCs w:val="20"/>
        </w:rPr>
        <w:t xml:space="preserve">eles é.... em algum momento do documento... </w:t>
      </w:r>
      <w:r w:rsidR="002B4B1C" w:rsidRPr="002B4B1C">
        <w:rPr>
          <w:rFonts w:ascii="Times New Roman" w:hAnsi="Times New Roman" w:cs="Times New Roman"/>
          <w:sz w:val="20"/>
          <w:szCs w:val="20"/>
        </w:rPr>
        <w:t>(</w:t>
      </w:r>
      <w:r w:rsidR="00F1442D" w:rsidRPr="002B4B1C">
        <w:rPr>
          <w:rFonts w:ascii="Times New Roman" w:hAnsi="Times New Roman" w:cs="Times New Roman"/>
          <w:sz w:val="20"/>
          <w:szCs w:val="20"/>
        </w:rPr>
        <w:t>Professora Nina,</w:t>
      </w:r>
      <w:r w:rsidRPr="002B4B1C">
        <w:rPr>
          <w:rFonts w:ascii="Times New Roman" w:hAnsi="Times New Roman" w:cs="Times New Roman"/>
          <w:sz w:val="20"/>
          <w:szCs w:val="20"/>
        </w:rPr>
        <w:t xml:space="preserve"> ao fundo fala questionando/sugerindo a Mateus: Não conversam?!!!</w:t>
      </w:r>
      <w:r w:rsidR="002B4B1C" w:rsidRPr="002B4B1C">
        <w:rPr>
          <w:rFonts w:ascii="Times New Roman" w:hAnsi="Times New Roman" w:cs="Times New Roman"/>
          <w:sz w:val="20"/>
          <w:szCs w:val="20"/>
        </w:rPr>
        <w:t>)</w:t>
      </w:r>
    </w:p>
    <w:p w14:paraId="42D54236" w14:textId="3F099F71" w:rsidR="00F1442D" w:rsidRPr="002B4B1C" w:rsidRDefault="007C6E68" w:rsidP="001D6B8C">
      <w:pPr>
        <w:spacing w:after="0" w:line="240" w:lineRule="auto"/>
        <w:ind w:left="1134" w:right="-2"/>
        <w:jc w:val="both"/>
        <w:rPr>
          <w:rFonts w:ascii="Times New Roman" w:hAnsi="Times New Roman" w:cs="Times New Roman"/>
          <w:sz w:val="20"/>
          <w:szCs w:val="20"/>
        </w:rPr>
      </w:pPr>
      <w:r w:rsidRPr="002B4B1C">
        <w:rPr>
          <w:rFonts w:ascii="Times New Roman" w:hAnsi="Times New Roman" w:cs="Times New Roman"/>
          <w:b/>
          <w:bCs/>
          <w:sz w:val="20"/>
          <w:szCs w:val="20"/>
        </w:rPr>
        <w:t>Mateus continua:</w:t>
      </w:r>
      <w:r w:rsidRPr="002B4B1C">
        <w:rPr>
          <w:rFonts w:ascii="Times New Roman" w:hAnsi="Times New Roman" w:cs="Times New Roman"/>
          <w:sz w:val="20"/>
          <w:szCs w:val="20"/>
        </w:rPr>
        <w:t xml:space="preserve"> Eles são ótimos, enfim, </w:t>
      </w:r>
      <w:r w:rsidR="001452B3" w:rsidRPr="002B4B1C">
        <w:rPr>
          <w:rFonts w:ascii="Times New Roman" w:hAnsi="Times New Roman" w:cs="Times New Roman"/>
          <w:sz w:val="20"/>
          <w:szCs w:val="20"/>
        </w:rPr>
        <w:t xml:space="preserve">têm </w:t>
      </w:r>
      <w:r w:rsidRPr="002B4B1C">
        <w:rPr>
          <w:rFonts w:ascii="Times New Roman" w:hAnsi="Times New Roman" w:cs="Times New Roman"/>
          <w:sz w:val="20"/>
          <w:szCs w:val="20"/>
        </w:rPr>
        <w:t xml:space="preserve">servido </w:t>
      </w:r>
      <w:proofErr w:type="gramStart"/>
      <w:r w:rsidRPr="002B4B1C">
        <w:rPr>
          <w:rFonts w:ascii="Times New Roman" w:hAnsi="Times New Roman" w:cs="Times New Roman"/>
          <w:sz w:val="20"/>
          <w:szCs w:val="20"/>
        </w:rPr>
        <w:t>pra</w:t>
      </w:r>
      <w:proofErr w:type="gramEnd"/>
      <w:r w:rsidRPr="002B4B1C">
        <w:rPr>
          <w:rFonts w:ascii="Times New Roman" w:hAnsi="Times New Roman" w:cs="Times New Roman"/>
          <w:sz w:val="20"/>
          <w:szCs w:val="20"/>
        </w:rPr>
        <w:t xml:space="preserve"> orientar, mas eles não deixam, como é que é o nome?.... É....eles não se posicionam, parece que não fica claro, entendeu? Assim</w:t>
      </w:r>
      <w:r w:rsidR="00F1442D" w:rsidRPr="002B4B1C">
        <w:rPr>
          <w:rFonts w:ascii="Times New Roman" w:hAnsi="Times New Roman" w:cs="Times New Roman"/>
          <w:sz w:val="20"/>
          <w:szCs w:val="20"/>
        </w:rPr>
        <w:t xml:space="preserve">, </w:t>
      </w:r>
      <w:r w:rsidRPr="002B4B1C">
        <w:rPr>
          <w:rFonts w:ascii="Times New Roman" w:hAnsi="Times New Roman" w:cs="Times New Roman"/>
          <w:sz w:val="20"/>
          <w:szCs w:val="20"/>
        </w:rPr>
        <w:t>não fica claro qual é a linha. Porque eles vão lá e definem assim...</w:t>
      </w:r>
      <w:r w:rsidR="001452B3" w:rsidRPr="002B4B1C">
        <w:rPr>
          <w:rFonts w:ascii="Times New Roman" w:hAnsi="Times New Roman" w:cs="Times New Roman"/>
          <w:sz w:val="20"/>
          <w:szCs w:val="20"/>
        </w:rPr>
        <w:t xml:space="preserve"> </w:t>
      </w:r>
      <w:r w:rsidRPr="002B4B1C">
        <w:rPr>
          <w:rFonts w:ascii="Times New Roman" w:hAnsi="Times New Roman" w:cs="Times New Roman"/>
          <w:sz w:val="20"/>
          <w:szCs w:val="20"/>
        </w:rPr>
        <w:t>o eixo é brincar e interagir, ok</w:t>
      </w:r>
      <w:r w:rsidR="00B469F2" w:rsidRPr="002B4B1C">
        <w:rPr>
          <w:rFonts w:ascii="Times New Roman" w:hAnsi="Times New Roman" w:cs="Times New Roman"/>
          <w:sz w:val="20"/>
          <w:szCs w:val="20"/>
        </w:rPr>
        <w:t>! I</w:t>
      </w:r>
      <w:r w:rsidRPr="002B4B1C">
        <w:rPr>
          <w:rFonts w:ascii="Times New Roman" w:hAnsi="Times New Roman" w:cs="Times New Roman"/>
          <w:sz w:val="20"/>
          <w:szCs w:val="20"/>
        </w:rPr>
        <w:t xml:space="preserve">sso serve </w:t>
      </w:r>
      <w:proofErr w:type="gramStart"/>
      <w:r w:rsidRPr="002B4B1C">
        <w:rPr>
          <w:rFonts w:ascii="Times New Roman" w:hAnsi="Times New Roman" w:cs="Times New Roman"/>
          <w:sz w:val="20"/>
          <w:szCs w:val="20"/>
        </w:rPr>
        <w:t>pra</w:t>
      </w:r>
      <w:proofErr w:type="gramEnd"/>
      <w:r w:rsidRPr="002B4B1C">
        <w:rPr>
          <w:rFonts w:ascii="Times New Roman" w:hAnsi="Times New Roman" w:cs="Times New Roman"/>
          <w:sz w:val="20"/>
          <w:szCs w:val="20"/>
        </w:rPr>
        <w:t xml:space="preserve"> gente como organização, eles especificam assim, na Educação Infantil vão ser desenvolvidas essas tais e tais habilidades. Como organização</w:t>
      </w:r>
      <w:r w:rsidR="001452B3" w:rsidRPr="002B4B1C">
        <w:rPr>
          <w:rFonts w:ascii="Times New Roman" w:hAnsi="Times New Roman" w:cs="Times New Roman"/>
          <w:sz w:val="20"/>
          <w:szCs w:val="20"/>
        </w:rPr>
        <w:t>,</w:t>
      </w:r>
      <w:r w:rsidRPr="002B4B1C">
        <w:rPr>
          <w:rFonts w:ascii="Times New Roman" w:hAnsi="Times New Roman" w:cs="Times New Roman"/>
          <w:sz w:val="20"/>
          <w:szCs w:val="20"/>
        </w:rPr>
        <w:t xml:space="preserve"> eles servem, são excelentes, mas em linha gerais o documento é bom, volto a dizer, (ele faz um comentário dizendo que fica até com medo porque faz parte da Rede) eles são bons, mas p</w:t>
      </w:r>
      <w:r w:rsidR="001D6B8C" w:rsidRPr="002B4B1C">
        <w:rPr>
          <w:rFonts w:ascii="Times New Roman" w:hAnsi="Times New Roman" w:cs="Times New Roman"/>
          <w:sz w:val="20"/>
          <w:szCs w:val="20"/>
        </w:rPr>
        <w:t>a</w:t>
      </w:r>
      <w:r w:rsidRPr="002B4B1C">
        <w:rPr>
          <w:rFonts w:ascii="Times New Roman" w:hAnsi="Times New Roman" w:cs="Times New Roman"/>
          <w:sz w:val="20"/>
          <w:szCs w:val="20"/>
        </w:rPr>
        <w:t xml:space="preserve">ra mim ainda falta alguma coisa, </w:t>
      </w:r>
      <w:proofErr w:type="gramStart"/>
      <w:r w:rsidRPr="002B4B1C">
        <w:rPr>
          <w:rFonts w:ascii="Times New Roman" w:hAnsi="Times New Roman" w:cs="Times New Roman"/>
          <w:sz w:val="20"/>
          <w:szCs w:val="20"/>
        </w:rPr>
        <w:t>deixam a desejar</w:t>
      </w:r>
      <w:proofErr w:type="gramEnd"/>
      <w:r w:rsidRPr="002B4B1C">
        <w:rPr>
          <w:rFonts w:ascii="Times New Roman" w:hAnsi="Times New Roman" w:cs="Times New Roman"/>
          <w:sz w:val="20"/>
          <w:szCs w:val="20"/>
        </w:rPr>
        <w:t>, assim, no sentido de um posicionamento. (Entrevista coletiva - 04/05/19)</w:t>
      </w:r>
    </w:p>
    <w:p w14:paraId="79911EBF" w14:textId="77777777" w:rsidR="00A0455F" w:rsidRDefault="00A0455F" w:rsidP="00A0455F">
      <w:pPr>
        <w:spacing w:after="0" w:line="240" w:lineRule="auto"/>
        <w:ind w:right="1134"/>
        <w:jc w:val="both"/>
        <w:rPr>
          <w:rFonts w:ascii="Times New Roman" w:hAnsi="Times New Roman" w:cs="Times New Roman"/>
          <w:color w:val="D60093"/>
          <w:sz w:val="24"/>
          <w:szCs w:val="24"/>
        </w:rPr>
      </w:pPr>
    </w:p>
    <w:p w14:paraId="3FB6A67C" w14:textId="014888A9" w:rsidR="00F1442D" w:rsidRPr="000732C0" w:rsidRDefault="00A0455F" w:rsidP="001D6B8C">
      <w:pPr>
        <w:spacing w:after="0" w:line="360" w:lineRule="auto"/>
        <w:ind w:firstLine="720"/>
        <w:jc w:val="both"/>
        <w:rPr>
          <w:rFonts w:ascii="Times New Roman" w:hAnsi="Times New Roman" w:cs="Times New Roman"/>
          <w:sz w:val="24"/>
          <w:szCs w:val="24"/>
        </w:rPr>
      </w:pPr>
      <w:r w:rsidRPr="000732C0">
        <w:rPr>
          <w:rFonts w:ascii="Times New Roman" w:hAnsi="Times New Roman" w:cs="Times New Roman"/>
          <w:sz w:val="24"/>
          <w:szCs w:val="24"/>
        </w:rPr>
        <w:t>Na entrevista coletiva, o professor Mateus indica que as Orientações Curriculares dão uma linha geral em relação às especificidades, entretanto</w:t>
      </w:r>
      <w:r w:rsidR="000732C0" w:rsidRPr="000732C0">
        <w:rPr>
          <w:rFonts w:ascii="Times New Roman" w:hAnsi="Times New Roman" w:cs="Times New Roman"/>
          <w:sz w:val="24"/>
          <w:szCs w:val="24"/>
        </w:rPr>
        <w:t>, que</w:t>
      </w:r>
      <w:r w:rsidRPr="000732C0">
        <w:rPr>
          <w:rFonts w:ascii="Times New Roman" w:hAnsi="Times New Roman" w:cs="Times New Roman"/>
          <w:sz w:val="24"/>
          <w:szCs w:val="24"/>
        </w:rPr>
        <w:t xml:space="preserve"> não deixam claro qual a linha do trabalho a ser desenvolvido, </w:t>
      </w:r>
      <w:r w:rsidR="000732C0" w:rsidRPr="000732C0">
        <w:rPr>
          <w:rFonts w:ascii="Times New Roman" w:hAnsi="Times New Roman" w:cs="Times New Roman"/>
          <w:sz w:val="24"/>
          <w:szCs w:val="24"/>
        </w:rPr>
        <w:t xml:space="preserve">que </w:t>
      </w:r>
      <w:r w:rsidRPr="000732C0">
        <w:rPr>
          <w:rFonts w:ascii="Times New Roman" w:hAnsi="Times New Roman" w:cs="Times New Roman"/>
          <w:sz w:val="24"/>
          <w:szCs w:val="24"/>
        </w:rPr>
        <w:t xml:space="preserve">não há um posicionamento teórico assumido. </w:t>
      </w:r>
      <w:r w:rsidR="007C6E68" w:rsidRPr="000732C0">
        <w:rPr>
          <w:rFonts w:ascii="Times New Roman" w:hAnsi="Times New Roman" w:cs="Times New Roman"/>
          <w:sz w:val="24"/>
          <w:szCs w:val="24"/>
        </w:rPr>
        <w:t>A partir do mesmo questionamento</w:t>
      </w:r>
      <w:r w:rsidR="001452B3" w:rsidRPr="000732C0">
        <w:rPr>
          <w:rFonts w:ascii="Times New Roman" w:hAnsi="Times New Roman" w:cs="Times New Roman"/>
          <w:sz w:val="24"/>
          <w:szCs w:val="24"/>
        </w:rPr>
        <w:t>,</w:t>
      </w:r>
      <w:r w:rsidRPr="000732C0">
        <w:rPr>
          <w:rFonts w:ascii="Times New Roman" w:hAnsi="Times New Roman" w:cs="Times New Roman"/>
          <w:sz w:val="24"/>
          <w:szCs w:val="24"/>
        </w:rPr>
        <w:t xml:space="preserve"> </w:t>
      </w:r>
      <w:r w:rsidR="007C6E68" w:rsidRPr="000732C0">
        <w:rPr>
          <w:rFonts w:ascii="Times New Roman" w:hAnsi="Times New Roman" w:cs="Times New Roman"/>
          <w:sz w:val="24"/>
          <w:szCs w:val="24"/>
        </w:rPr>
        <w:t xml:space="preserve">Nina responde: </w:t>
      </w:r>
      <w:r w:rsidR="001D6B8C" w:rsidRPr="000732C0">
        <w:rPr>
          <w:rFonts w:ascii="Times New Roman" w:hAnsi="Times New Roman" w:cs="Times New Roman"/>
          <w:sz w:val="24"/>
          <w:szCs w:val="24"/>
        </w:rPr>
        <w:t>“</w:t>
      </w:r>
      <w:r w:rsidR="007C6E68" w:rsidRPr="000732C0">
        <w:rPr>
          <w:rFonts w:ascii="Times New Roman" w:hAnsi="Times New Roman" w:cs="Times New Roman"/>
          <w:sz w:val="24"/>
          <w:szCs w:val="24"/>
        </w:rPr>
        <w:t xml:space="preserve">Acho que os documentos...Assim, eu vou falar por mim, pela minha unidade. Pelos documentos que a gente tem nas Orientações Curriculares, é </w:t>
      </w:r>
      <w:proofErr w:type="gramStart"/>
      <w:r w:rsidR="007C6E68" w:rsidRPr="000732C0">
        <w:rPr>
          <w:rFonts w:ascii="Times New Roman" w:hAnsi="Times New Roman" w:cs="Times New Roman"/>
          <w:sz w:val="24"/>
          <w:szCs w:val="24"/>
        </w:rPr>
        <w:t>pra</w:t>
      </w:r>
      <w:proofErr w:type="gramEnd"/>
      <w:r w:rsidR="007C6E68" w:rsidRPr="000732C0">
        <w:rPr>
          <w:rFonts w:ascii="Times New Roman" w:hAnsi="Times New Roman" w:cs="Times New Roman"/>
          <w:sz w:val="24"/>
          <w:szCs w:val="24"/>
        </w:rPr>
        <w:t xml:space="preserve"> gente tirar dali lendo, entendendo e praticando</w:t>
      </w:r>
      <w:r w:rsidR="00F916F6" w:rsidRPr="000732C0">
        <w:rPr>
          <w:rFonts w:ascii="Times New Roman" w:hAnsi="Times New Roman" w:cs="Times New Roman"/>
          <w:sz w:val="24"/>
          <w:szCs w:val="24"/>
        </w:rPr>
        <w:t>”. (</w:t>
      </w:r>
      <w:r w:rsidR="007C6E68" w:rsidRPr="000732C0">
        <w:rPr>
          <w:rFonts w:ascii="Times New Roman" w:hAnsi="Times New Roman" w:cs="Times New Roman"/>
          <w:sz w:val="24"/>
          <w:szCs w:val="24"/>
        </w:rPr>
        <w:t>Entrevista coletiva - 04/05/19)</w:t>
      </w:r>
    </w:p>
    <w:p w14:paraId="5EAD1E16" w14:textId="6AC708F6" w:rsidR="00AC5891" w:rsidRPr="000732C0" w:rsidRDefault="00AC5891" w:rsidP="001D6B8C">
      <w:pPr>
        <w:spacing w:after="0" w:line="360" w:lineRule="auto"/>
        <w:ind w:firstLine="720"/>
        <w:jc w:val="both"/>
        <w:rPr>
          <w:rFonts w:ascii="Times New Roman" w:hAnsi="Times New Roman" w:cs="Times New Roman"/>
          <w:sz w:val="24"/>
          <w:szCs w:val="24"/>
        </w:rPr>
      </w:pPr>
      <w:r w:rsidRPr="000732C0">
        <w:rPr>
          <w:rFonts w:ascii="Times New Roman" w:hAnsi="Times New Roman" w:cs="Times New Roman"/>
          <w:sz w:val="24"/>
          <w:szCs w:val="24"/>
        </w:rPr>
        <w:t xml:space="preserve">Nina indica que o documento representa a expectativa do caminho a ser seguindo para que o professor </w:t>
      </w:r>
      <w:r w:rsidR="001452B3" w:rsidRPr="000732C0">
        <w:rPr>
          <w:rFonts w:ascii="Times New Roman" w:hAnsi="Times New Roman" w:cs="Times New Roman"/>
          <w:sz w:val="24"/>
          <w:szCs w:val="24"/>
        </w:rPr>
        <w:t xml:space="preserve">o </w:t>
      </w:r>
      <w:r w:rsidRPr="000732C0">
        <w:rPr>
          <w:rFonts w:ascii="Times New Roman" w:hAnsi="Times New Roman" w:cs="Times New Roman"/>
          <w:sz w:val="24"/>
          <w:szCs w:val="24"/>
        </w:rPr>
        <w:t xml:space="preserve">possa articular </w:t>
      </w:r>
      <w:r w:rsidR="001452B3" w:rsidRPr="000732C0">
        <w:rPr>
          <w:rFonts w:ascii="Times New Roman" w:hAnsi="Times New Roman" w:cs="Times New Roman"/>
          <w:sz w:val="24"/>
          <w:szCs w:val="24"/>
        </w:rPr>
        <w:t xml:space="preserve">à </w:t>
      </w:r>
      <w:r w:rsidRPr="000732C0">
        <w:rPr>
          <w:rFonts w:ascii="Times New Roman" w:hAnsi="Times New Roman" w:cs="Times New Roman"/>
          <w:sz w:val="24"/>
          <w:szCs w:val="24"/>
        </w:rPr>
        <w:t>sua prática. Diferentemente de Nina</w:t>
      </w:r>
      <w:r w:rsidR="001452B3" w:rsidRPr="000732C0">
        <w:rPr>
          <w:rFonts w:ascii="Times New Roman" w:hAnsi="Times New Roman" w:cs="Times New Roman"/>
          <w:sz w:val="24"/>
          <w:szCs w:val="24"/>
        </w:rPr>
        <w:t>,</w:t>
      </w:r>
      <w:r w:rsidRPr="000732C0">
        <w:rPr>
          <w:rFonts w:ascii="Times New Roman" w:hAnsi="Times New Roman" w:cs="Times New Roman"/>
          <w:sz w:val="24"/>
          <w:szCs w:val="24"/>
        </w:rPr>
        <w:t xml:space="preserve"> que seguia as O</w:t>
      </w:r>
      <w:r w:rsidR="001E5A6E" w:rsidRPr="000732C0">
        <w:rPr>
          <w:rFonts w:ascii="Times New Roman" w:hAnsi="Times New Roman" w:cs="Times New Roman"/>
          <w:sz w:val="24"/>
          <w:szCs w:val="24"/>
        </w:rPr>
        <w:t xml:space="preserve">rientações </w:t>
      </w:r>
      <w:r w:rsidRPr="000732C0">
        <w:rPr>
          <w:rFonts w:ascii="Times New Roman" w:hAnsi="Times New Roman" w:cs="Times New Roman"/>
          <w:sz w:val="24"/>
          <w:szCs w:val="24"/>
        </w:rPr>
        <w:t>C</w:t>
      </w:r>
      <w:r w:rsidR="001E5A6E" w:rsidRPr="000732C0">
        <w:rPr>
          <w:rFonts w:ascii="Times New Roman" w:hAnsi="Times New Roman" w:cs="Times New Roman"/>
          <w:sz w:val="24"/>
          <w:szCs w:val="24"/>
        </w:rPr>
        <w:t xml:space="preserve">urriculares para a </w:t>
      </w:r>
      <w:r w:rsidRPr="000732C0">
        <w:rPr>
          <w:rFonts w:ascii="Times New Roman" w:hAnsi="Times New Roman" w:cs="Times New Roman"/>
          <w:sz w:val="24"/>
          <w:szCs w:val="24"/>
        </w:rPr>
        <w:t>E</w:t>
      </w:r>
      <w:r w:rsidR="001E5A6E" w:rsidRPr="000732C0">
        <w:rPr>
          <w:rFonts w:ascii="Times New Roman" w:hAnsi="Times New Roman" w:cs="Times New Roman"/>
          <w:sz w:val="24"/>
          <w:szCs w:val="24"/>
        </w:rPr>
        <w:t>ducação Infantil-OCEI</w:t>
      </w:r>
      <w:r w:rsidRPr="000732C0">
        <w:rPr>
          <w:rFonts w:ascii="Times New Roman" w:hAnsi="Times New Roman" w:cs="Times New Roman"/>
          <w:sz w:val="24"/>
          <w:szCs w:val="24"/>
        </w:rPr>
        <w:t xml:space="preserve"> sem muitas problematizações, Mateus se sentia autorizado a questionar. </w:t>
      </w:r>
      <w:r w:rsidR="00A000EE" w:rsidRPr="000732C0">
        <w:rPr>
          <w:rFonts w:ascii="Times New Roman" w:hAnsi="Times New Roman" w:cs="Times New Roman"/>
          <w:sz w:val="24"/>
          <w:szCs w:val="24"/>
        </w:rPr>
        <w:t>Alice responde a mesma questão da seguinte forma:</w:t>
      </w:r>
    </w:p>
    <w:p w14:paraId="2B24BAB1" w14:textId="11CF744B" w:rsidR="00A000EE" w:rsidRPr="00A0455F" w:rsidRDefault="00A000EE" w:rsidP="00A0455F">
      <w:pPr>
        <w:spacing w:after="0" w:line="240" w:lineRule="auto"/>
        <w:ind w:firstLine="720"/>
        <w:jc w:val="both"/>
        <w:rPr>
          <w:rFonts w:ascii="Times New Roman" w:hAnsi="Times New Roman" w:cs="Times New Roman"/>
          <w:sz w:val="24"/>
          <w:szCs w:val="24"/>
        </w:rPr>
      </w:pPr>
      <w:r w:rsidRPr="00A0455F">
        <w:rPr>
          <w:rFonts w:ascii="Times New Roman" w:hAnsi="Times New Roman" w:cs="Times New Roman"/>
          <w:sz w:val="24"/>
          <w:szCs w:val="24"/>
        </w:rPr>
        <w:t xml:space="preserve"> </w:t>
      </w:r>
    </w:p>
    <w:p w14:paraId="78309C56" w14:textId="1AC45A22" w:rsidR="007C6E68" w:rsidRPr="002405A8" w:rsidRDefault="007C6E68" w:rsidP="001D6B8C">
      <w:pPr>
        <w:spacing w:after="0" w:line="240" w:lineRule="auto"/>
        <w:ind w:left="1134" w:right="-2"/>
        <w:jc w:val="both"/>
        <w:rPr>
          <w:rFonts w:ascii="Times New Roman" w:eastAsia="Times New Roman" w:hAnsi="Times New Roman" w:cs="Times New Roman"/>
        </w:rPr>
      </w:pPr>
      <w:r w:rsidRPr="002405A8">
        <w:rPr>
          <w:rFonts w:ascii="Times New Roman" w:hAnsi="Times New Roman" w:cs="Times New Roman"/>
          <w:b/>
          <w:bCs/>
          <w:sz w:val="20"/>
          <w:szCs w:val="20"/>
        </w:rPr>
        <w:t>Alice:</w:t>
      </w:r>
      <w:r w:rsidRPr="002405A8">
        <w:rPr>
          <w:rFonts w:ascii="Times New Roman" w:hAnsi="Times New Roman" w:cs="Times New Roman"/>
          <w:sz w:val="20"/>
          <w:szCs w:val="20"/>
        </w:rPr>
        <w:t xml:space="preserve"> Eu digo pelo nosso grupo de 1º ano lá da nossa escola, a gente vê as competências e as habilidades pertinentes àquele bimestre</w:t>
      </w:r>
      <w:r w:rsidR="001452B3" w:rsidRPr="002405A8">
        <w:rPr>
          <w:rFonts w:ascii="Times New Roman" w:hAnsi="Times New Roman" w:cs="Times New Roman"/>
          <w:sz w:val="20"/>
          <w:szCs w:val="20"/>
        </w:rPr>
        <w:t>,</w:t>
      </w:r>
      <w:r w:rsidRPr="002405A8">
        <w:rPr>
          <w:rFonts w:ascii="Times New Roman" w:hAnsi="Times New Roman" w:cs="Times New Roman"/>
          <w:sz w:val="20"/>
          <w:szCs w:val="20"/>
        </w:rPr>
        <w:t xml:space="preserve"> que a criança tem que adquirir</w:t>
      </w:r>
      <w:r w:rsidR="001452B3" w:rsidRPr="002405A8">
        <w:rPr>
          <w:rFonts w:ascii="Times New Roman" w:hAnsi="Times New Roman" w:cs="Times New Roman"/>
          <w:sz w:val="20"/>
          <w:szCs w:val="20"/>
        </w:rPr>
        <w:t>,</w:t>
      </w:r>
      <w:r w:rsidRPr="002405A8">
        <w:rPr>
          <w:rFonts w:ascii="Times New Roman" w:hAnsi="Times New Roman" w:cs="Times New Roman"/>
          <w:sz w:val="20"/>
          <w:szCs w:val="20"/>
        </w:rPr>
        <w:t xml:space="preserve"> e a gente tenta basear o nosso trabalho focado nisso. Ah, a criança tem que sair, tem que adquirir conhecimento de sílaba dentro daquele bimestre, então a gente vai tentar</w:t>
      </w:r>
      <w:r w:rsidR="00A000EE" w:rsidRPr="002405A8">
        <w:rPr>
          <w:rFonts w:ascii="Times New Roman" w:hAnsi="Times New Roman" w:cs="Times New Roman"/>
          <w:sz w:val="20"/>
          <w:szCs w:val="20"/>
        </w:rPr>
        <w:t xml:space="preserve"> se</w:t>
      </w:r>
      <w:r w:rsidRPr="002405A8">
        <w:rPr>
          <w:rFonts w:ascii="Times New Roman" w:hAnsi="Times New Roman" w:cs="Times New Roman"/>
          <w:sz w:val="20"/>
          <w:szCs w:val="20"/>
        </w:rPr>
        <w:t xml:space="preserve"> basear dentro das nossas concepções</w:t>
      </w:r>
      <w:r w:rsidR="00A000EE" w:rsidRPr="002405A8">
        <w:rPr>
          <w:rFonts w:ascii="Times New Roman" w:hAnsi="Times New Roman" w:cs="Times New Roman"/>
          <w:sz w:val="20"/>
          <w:szCs w:val="20"/>
        </w:rPr>
        <w:t xml:space="preserve"> </w:t>
      </w:r>
      <w:r w:rsidRPr="002405A8">
        <w:rPr>
          <w:rFonts w:ascii="Times New Roman" w:hAnsi="Times New Roman" w:cs="Times New Roman"/>
          <w:sz w:val="20"/>
          <w:szCs w:val="20"/>
        </w:rPr>
        <w:t>(ela respira), que tipo de atividade a gente vai proporcionar para as crianças p</w:t>
      </w:r>
      <w:r w:rsidR="001E5A6E" w:rsidRPr="002405A8">
        <w:rPr>
          <w:rFonts w:ascii="Times New Roman" w:hAnsi="Times New Roman" w:cs="Times New Roman"/>
          <w:sz w:val="20"/>
          <w:szCs w:val="20"/>
        </w:rPr>
        <w:t>a</w:t>
      </w:r>
      <w:r w:rsidRPr="002405A8">
        <w:rPr>
          <w:rFonts w:ascii="Times New Roman" w:hAnsi="Times New Roman" w:cs="Times New Roman"/>
          <w:sz w:val="20"/>
          <w:szCs w:val="20"/>
        </w:rPr>
        <w:t>ra poder fazer com que ela</w:t>
      </w:r>
      <w:r w:rsidR="008A61B3" w:rsidRPr="002405A8">
        <w:rPr>
          <w:rFonts w:ascii="Times New Roman" w:hAnsi="Times New Roman" w:cs="Times New Roman"/>
          <w:sz w:val="20"/>
          <w:szCs w:val="20"/>
        </w:rPr>
        <w:t>s</w:t>
      </w:r>
      <w:r w:rsidRPr="002405A8">
        <w:rPr>
          <w:rFonts w:ascii="Times New Roman" w:hAnsi="Times New Roman" w:cs="Times New Roman"/>
          <w:sz w:val="20"/>
          <w:szCs w:val="20"/>
        </w:rPr>
        <w:t xml:space="preserve"> atinja</w:t>
      </w:r>
      <w:r w:rsidR="008A61B3" w:rsidRPr="002405A8">
        <w:rPr>
          <w:rFonts w:ascii="Times New Roman" w:hAnsi="Times New Roman" w:cs="Times New Roman"/>
          <w:sz w:val="20"/>
          <w:szCs w:val="20"/>
        </w:rPr>
        <w:t>m</w:t>
      </w:r>
      <w:r w:rsidRPr="002405A8">
        <w:rPr>
          <w:rFonts w:ascii="Times New Roman" w:hAnsi="Times New Roman" w:cs="Times New Roman"/>
          <w:sz w:val="20"/>
          <w:szCs w:val="20"/>
        </w:rPr>
        <w:t xml:space="preserve"> aquele objetivo dentro daquele bimestre. Então eu acho que é isso</w:t>
      </w:r>
      <w:r w:rsidR="00A000EE" w:rsidRPr="002405A8">
        <w:rPr>
          <w:rFonts w:ascii="Times New Roman" w:hAnsi="Times New Roman" w:cs="Times New Roman"/>
          <w:sz w:val="20"/>
          <w:szCs w:val="20"/>
        </w:rPr>
        <w:t>,</w:t>
      </w:r>
      <w:r w:rsidRPr="002405A8">
        <w:rPr>
          <w:rFonts w:ascii="Times New Roman" w:hAnsi="Times New Roman" w:cs="Times New Roman"/>
          <w:sz w:val="20"/>
          <w:szCs w:val="20"/>
        </w:rPr>
        <w:t xml:space="preserve"> as nossas concepções são trazidas para o nosso cotidiano</w:t>
      </w:r>
      <w:r w:rsidR="00A000EE" w:rsidRPr="002405A8">
        <w:rPr>
          <w:rFonts w:ascii="Times New Roman" w:hAnsi="Times New Roman" w:cs="Times New Roman"/>
          <w:sz w:val="20"/>
          <w:szCs w:val="20"/>
        </w:rPr>
        <w:t xml:space="preserve"> </w:t>
      </w:r>
      <w:r w:rsidRPr="002405A8">
        <w:rPr>
          <w:rFonts w:ascii="Times New Roman" w:hAnsi="Times New Roman" w:cs="Times New Roman"/>
          <w:sz w:val="20"/>
          <w:szCs w:val="20"/>
        </w:rPr>
        <w:t>vendo dentro das orientações, dentro dessas regras, entre aspas, desses objetivos que que a gente tem que trabalhar com eles em sala de aula. (Entrevista Coletiva – 04/05/19)</w:t>
      </w:r>
    </w:p>
    <w:p w14:paraId="18FB6342" w14:textId="77777777" w:rsidR="00AC5891" w:rsidRDefault="00AC5891" w:rsidP="00AC5891">
      <w:pPr>
        <w:spacing w:after="0" w:line="360" w:lineRule="auto"/>
        <w:ind w:firstLine="720"/>
        <w:jc w:val="both"/>
        <w:rPr>
          <w:rFonts w:ascii="Times New Roman" w:hAnsi="Times New Roman" w:cs="Times New Roman"/>
          <w:sz w:val="24"/>
          <w:szCs w:val="24"/>
        </w:rPr>
      </w:pPr>
    </w:p>
    <w:p w14:paraId="00000021" w14:textId="7B91C2F6" w:rsidR="000D1912" w:rsidRPr="0047090D" w:rsidRDefault="001E5A6E" w:rsidP="00AC5891">
      <w:pPr>
        <w:spacing w:after="0" w:line="360" w:lineRule="auto"/>
        <w:ind w:firstLine="720"/>
        <w:jc w:val="both"/>
        <w:rPr>
          <w:rFonts w:ascii="Times New Roman" w:eastAsia="Times New Roman" w:hAnsi="Times New Roman" w:cs="Times New Roman"/>
          <w:sz w:val="24"/>
          <w:szCs w:val="24"/>
        </w:rPr>
      </w:pPr>
      <w:r w:rsidRPr="002405A8">
        <w:rPr>
          <w:rFonts w:ascii="Times New Roman" w:hAnsi="Times New Roman" w:cs="Times New Roman"/>
          <w:sz w:val="24"/>
          <w:szCs w:val="24"/>
        </w:rPr>
        <w:t xml:space="preserve">Alice considera as </w:t>
      </w:r>
      <w:r w:rsidR="00AC5891" w:rsidRPr="00AC5891">
        <w:rPr>
          <w:rFonts w:ascii="Times New Roman" w:hAnsi="Times New Roman" w:cs="Times New Roman"/>
          <w:sz w:val="24"/>
          <w:szCs w:val="24"/>
        </w:rPr>
        <w:t>Orientações Curriculares</w:t>
      </w:r>
      <w:r>
        <w:rPr>
          <w:rFonts w:ascii="Times New Roman" w:hAnsi="Times New Roman" w:cs="Times New Roman"/>
          <w:sz w:val="24"/>
          <w:szCs w:val="24"/>
        </w:rPr>
        <w:t xml:space="preserve"> </w:t>
      </w:r>
      <w:r w:rsidRPr="002405A8">
        <w:rPr>
          <w:rFonts w:ascii="Times New Roman" w:hAnsi="Times New Roman" w:cs="Times New Roman"/>
          <w:sz w:val="24"/>
          <w:szCs w:val="24"/>
        </w:rPr>
        <w:t>como</w:t>
      </w:r>
      <w:r w:rsidR="00AC5891" w:rsidRPr="002405A8">
        <w:rPr>
          <w:rFonts w:ascii="Times New Roman" w:hAnsi="Times New Roman" w:cs="Times New Roman"/>
          <w:sz w:val="24"/>
          <w:szCs w:val="24"/>
        </w:rPr>
        <w:t xml:space="preserve"> a base </w:t>
      </w:r>
      <w:r w:rsidRPr="002405A8">
        <w:rPr>
          <w:rFonts w:ascii="Times New Roman" w:hAnsi="Times New Roman" w:cs="Times New Roman"/>
          <w:sz w:val="24"/>
          <w:szCs w:val="24"/>
        </w:rPr>
        <w:t xml:space="preserve">que </w:t>
      </w:r>
      <w:r w:rsidR="00AC5891" w:rsidRPr="002405A8">
        <w:rPr>
          <w:rFonts w:ascii="Times New Roman" w:hAnsi="Times New Roman" w:cs="Times New Roman"/>
          <w:sz w:val="24"/>
          <w:szCs w:val="24"/>
        </w:rPr>
        <w:t xml:space="preserve">sustenta </w:t>
      </w:r>
      <w:r w:rsidR="00AC5891" w:rsidRPr="00AC5891">
        <w:rPr>
          <w:rFonts w:ascii="Times New Roman" w:hAnsi="Times New Roman" w:cs="Times New Roman"/>
          <w:sz w:val="24"/>
          <w:szCs w:val="24"/>
        </w:rPr>
        <w:t xml:space="preserve">o seu trabalho, </w:t>
      </w:r>
      <w:r w:rsidR="001452B3" w:rsidRPr="002405A8">
        <w:rPr>
          <w:rFonts w:ascii="Times New Roman" w:hAnsi="Times New Roman" w:cs="Times New Roman"/>
          <w:sz w:val="24"/>
          <w:szCs w:val="24"/>
        </w:rPr>
        <w:t xml:space="preserve">seu </w:t>
      </w:r>
      <w:r w:rsidR="003C72FC" w:rsidRPr="002405A8">
        <w:rPr>
          <w:rFonts w:ascii="Times New Roman" w:eastAsia="Times New Roman" w:hAnsi="Times New Roman" w:cs="Times New Roman"/>
          <w:sz w:val="24"/>
          <w:szCs w:val="24"/>
        </w:rPr>
        <w:t xml:space="preserve">discurso docente </w:t>
      </w:r>
      <w:r w:rsidR="001452B3" w:rsidRPr="002405A8">
        <w:rPr>
          <w:rFonts w:ascii="Times New Roman" w:eastAsia="Times New Roman" w:hAnsi="Times New Roman" w:cs="Times New Roman"/>
          <w:sz w:val="24"/>
          <w:szCs w:val="24"/>
        </w:rPr>
        <w:t xml:space="preserve">é </w:t>
      </w:r>
      <w:r w:rsidR="003C72FC" w:rsidRPr="002405A8">
        <w:rPr>
          <w:rFonts w:ascii="Times New Roman" w:eastAsia="Times New Roman" w:hAnsi="Times New Roman" w:cs="Times New Roman"/>
          <w:sz w:val="24"/>
          <w:szCs w:val="24"/>
        </w:rPr>
        <w:t xml:space="preserve">perpassado </w:t>
      </w:r>
      <w:r w:rsidR="003C72FC" w:rsidRPr="0047090D">
        <w:rPr>
          <w:rFonts w:ascii="Times New Roman" w:eastAsia="Times New Roman" w:hAnsi="Times New Roman" w:cs="Times New Roman"/>
          <w:sz w:val="24"/>
          <w:szCs w:val="24"/>
        </w:rPr>
        <w:t>pela compreensão d</w:t>
      </w:r>
      <w:r>
        <w:rPr>
          <w:rFonts w:ascii="Times New Roman" w:eastAsia="Times New Roman" w:hAnsi="Times New Roman" w:cs="Times New Roman"/>
          <w:sz w:val="24"/>
          <w:szCs w:val="24"/>
        </w:rPr>
        <w:t>e</w:t>
      </w:r>
      <w:r w:rsidR="003C72FC" w:rsidRPr="0047090D">
        <w:rPr>
          <w:rFonts w:ascii="Times New Roman" w:eastAsia="Times New Roman" w:hAnsi="Times New Roman" w:cs="Times New Roman"/>
          <w:sz w:val="24"/>
          <w:szCs w:val="24"/>
        </w:rPr>
        <w:t xml:space="preserve"> currículo como um documento prescritivo, que conduz as ações </w:t>
      </w:r>
      <w:r w:rsidRPr="002405A8">
        <w:rPr>
          <w:rFonts w:ascii="Times New Roman" w:eastAsia="Times New Roman" w:hAnsi="Times New Roman" w:cs="Times New Roman"/>
          <w:sz w:val="24"/>
          <w:szCs w:val="24"/>
        </w:rPr>
        <w:t>pedagógicas</w:t>
      </w:r>
      <w:r w:rsidR="003C72FC" w:rsidRPr="0047090D">
        <w:rPr>
          <w:rFonts w:ascii="Times New Roman" w:eastAsia="Times New Roman" w:hAnsi="Times New Roman" w:cs="Times New Roman"/>
          <w:sz w:val="24"/>
          <w:szCs w:val="24"/>
        </w:rPr>
        <w:t xml:space="preserve">. Tal perspectiva vai na contramão do currículo como possibilidade de as crianças vivenciarem os acontecimentos enquanto processos, o que exigiria uma intencionalidade pedagógica, </w:t>
      </w:r>
      <w:r w:rsidR="009A59F9" w:rsidRPr="002405A8">
        <w:rPr>
          <w:rFonts w:ascii="Times New Roman" w:eastAsia="Times New Roman" w:hAnsi="Times New Roman" w:cs="Times New Roman"/>
          <w:sz w:val="24"/>
          <w:szCs w:val="24"/>
        </w:rPr>
        <w:t xml:space="preserve">aliada a </w:t>
      </w:r>
      <w:r w:rsidR="003C72FC" w:rsidRPr="002405A8">
        <w:rPr>
          <w:rFonts w:ascii="Times New Roman" w:eastAsia="Times New Roman" w:hAnsi="Times New Roman" w:cs="Times New Roman"/>
          <w:sz w:val="24"/>
          <w:szCs w:val="24"/>
        </w:rPr>
        <w:t xml:space="preserve">uma </w:t>
      </w:r>
      <w:r w:rsidR="003C72FC" w:rsidRPr="0047090D">
        <w:rPr>
          <w:rFonts w:ascii="Times New Roman" w:eastAsia="Times New Roman" w:hAnsi="Times New Roman" w:cs="Times New Roman"/>
          <w:sz w:val="24"/>
          <w:szCs w:val="24"/>
        </w:rPr>
        <w:t xml:space="preserve">elaboração tecida nas relações e de maneira que as aprendizagens </w:t>
      </w:r>
      <w:r w:rsidRPr="002405A8">
        <w:rPr>
          <w:rFonts w:ascii="Times New Roman" w:eastAsia="Times New Roman" w:hAnsi="Times New Roman" w:cs="Times New Roman"/>
          <w:sz w:val="24"/>
          <w:szCs w:val="24"/>
        </w:rPr>
        <w:t xml:space="preserve">pudessem ser </w:t>
      </w:r>
      <w:r w:rsidR="003C72FC" w:rsidRPr="002405A8">
        <w:rPr>
          <w:rFonts w:ascii="Times New Roman" w:eastAsia="Times New Roman" w:hAnsi="Times New Roman" w:cs="Times New Roman"/>
          <w:sz w:val="24"/>
          <w:szCs w:val="24"/>
        </w:rPr>
        <w:t xml:space="preserve">respostas </w:t>
      </w:r>
      <w:r w:rsidR="003C72FC" w:rsidRPr="0047090D">
        <w:rPr>
          <w:rFonts w:ascii="Times New Roman" w:eastAsia="Times New Roman" w:hAnsi="Times New Roman" w:cs="Times New Roman"/>
          <w:sz w:val="24"/>
          <w:szCs w:val="24"/>
        </w:rPr>
        <w:t>aos próprios acontecimentos.</w:t>
      </w:r>
    </w:p>
    <w:p w14:paraId="00000022" w14:textId="1D4D6CCA" w:rsidR="000D1912" w:rsidRPr="002405A8" w:rsidRDefault="003C72FC">
      <w:pPr>
        <w:spacing w:after="0" w:line="360" w:lineRule="auto"/>
        <w:ind w:firstLine="72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t xml:space="preserve">No documento denominado Orientações ao Professor de Pré-escola I e II, há um quadro retirado das Orientações Curriculares para a Educação Infantil que aponta objetivos e habilidades para o trabalho com a Linguagem Oral e Escrita na </w:t>
      </w:r>
      <w:r w:rsidRPr="002405A8">
        <w:rPr>
          <w:rFonts w:ascii="Times New Roman" w:eastAsia="Times New Roman" w:hAnsi="Times New Roman" w:cs="Times New Roman"/>
          <w:sz w:val="24"/>
          <w:szCs w:val="24"/>
        </w:rPr>
        <w:t>pré-escola</w:t>
      </w:r>
      <w:r w:rsidR="002A03B3" w:rsidRPr="002405A8">
        <w:rPr>
          <w:rFonts w:ascii="Times New Roman" w:eastAsia="Times New Roman" w:hAnsi="Times New Roman" w:cs="Times New Roman"/>
          <w:sz w:val="24"/>
          <w:szCs w:val="24"/>
        </w:rPr>
        <w:t>, conforme apresentamos a seguir</w:t>
      </w:r>
      <w:r w:rsidRPr="002405A8">
        <w:rPr>
          <w:rFonts w:ascii="Times New Roman" w:eastAsia="Times New Roman" w:hAnsi="Times New Roman" w:cs="Times New Roman"/>
          <w:sz w:val="24"/>
          <w:szCs w:val="24"/>
        </w:rPr>
        <w:t>:</w:t>
      </w:r>
    </w:p>
    <w:p w14:paraId="3BD848D7" w14:textId="77777777" w:rsidR="00B7098B" w:rsidRPr="0047090D" w:rsidRDefault="00B7098B" w:rsidP="00EB7E57">
      <w:pPr>
        <w:spacing w:after="0" w:line="240" w:lineRule="auto"/>
        <w:ind w:firstLine="720"/>
        <w:jc w:val="center"/>
        <w:rPr>
          <w:rFonts w:ascii="Times New Roman" w:eastAsia="Times New Roman" w:hAnsi="Times New Roman" w:cs="Times New Roman"/>
          <w:sz w:val="18"/>
          <w:szCs w:val="18"/>
        </w:rPr>
      </w:pPr>
      <w:r w:rsidRPr="0047090D">
        <w:rPr>
          <w:rFonts w:ascii="Times New Roman" w:eastAsia="Times New Roman" w:hAnsi="Times New Roman" w:cs="Times New Roman"/>
          <w:sz w:val="18"/>
          <w:szCs w:val="18"/>
        </w:rPr>
        <w:t>Quadro 1 – Apresentação dos Objetivos e Habilidades da Linguagem Oral e Escrita para a Pré-escola</w:t>
      </w:r>
    </w:p>
    <w:p w14:paraId="03EAB111" w14:textId="77777777" w:rsidR="00B7098B" w:rsidRPr="0047090D" w:rsidRDefault="00B7098B" w:rsidP="00B7098B">
      <w:pPr>
        <w:spacing w:after="0" w:line="240" w:lineRule="auto"/>
        <w:ind w:firstLine="720"/>
        <w:jc w:val="center"/>
        <w:rPr>
          <w:rFonts w:ascii="Times New Roman" w:eastAsia="Times New Roman" w:hAnsi="Times New Roman" w:cs="Times New Roman"/>
          <w:sz w:val="18"/>
          <w:szCs w:val="18"/>
        </w:rPr>
      </w:pPr>
      <w:r w:rsidRPr="0047090D">
        <w:rPr>
          <w:rFonts w:ascii="Times New Roman" w:eastAsia="Times New Roman" w:hAnsi="Times New Roman" w:cs="Times New Roman"/>
          <w:noProof/>
          <w:sz w:val="24"/>
          <w:szCs w:val="24"/>
        </w:rPr>
        <w:lastRenderedPageBreak/>
        <w:drawing>
          <wp:inline distT="0" distB="0" distL="0" distR="0" wp14:anchorId="563E5014" wp14:editId="12D57044">
            <wp:extent cx="3700780" cy="3785870"/>
            <wp:effectExtent l="0" t="0" r="0" b="5080"/>
            <wp:docPr id="207223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0780" cy="3785870"/>
                    </a:xfrm>
                    <a:prstGeom prst="rect">
                      <a:avLst/>
                    </a:prstGeom>
                    <a:noFill/>
                  </pic:spPr>
                </pic:pic>
              </a:graphicData>
            </a:graphic>
          </wp:inline>
        </w:drawing>
      </w:r>
    </w:p>
    <w:p w14:paraId="00000025" w14:textId="2D53D3A2" w:rsidR="000D1912" w:rsidRPr="0047090D" w:rsidRDefault="003C72FC" w:rsidP="00B7098B">
      <w:pPr>
        <w:spacing w:after="0" w:line="240" w:lineRule="auto"/>
        <w:ind w:firstLine="720"/>
        <w:jc w:val="center"/>
        <w:rPr>
          <w:rFonts w:ascii="Times New Roman" w:eastAsia="Times New Roman" w:hAnsi="Times New Roman" w:cs="Times New Roman"/>
          <w:sz w:val="18"/>
          <w:szCs w:val="18"/>
        </w:rPr>
      </w:pPr>
      <w:r w:rsidRPr="0047090D">
        <w:rPr>
          <w:rFonts w:ascii="Times New Roman" w:eastAsia="Times New Roman" w:hAnsi="Times New Roman" w:cs="Times New Roman"/>
          <w:sz w:val="18"/>
          <w:szCs w:val="18"/>
        </w:rPr>
        <w:t>Fonte: Orientações ao Professor de Pré-escola I e II” (</w:t>
      </w:r>
      <w:proofErr w:type="spellStart"/>
      <w:r w:rsidRPr="0047090D">
        <w:rPr>
          <w:rFonts w:ascii="Times New Roman" w:eastAsia="Times New Roman" w:hAnsi="Times New Roman" w:cs="Times New Roman"/>
          <w:sz w:val="18"/>
          <w:szCs w:val="18"/>
        </w:rPr>
        <w:t>SME-Rio</w:t>
      </w:r>
      <w:proofErr w:type="spellEnd"/>
      <w:r w:rsidRPr="0047090D">
        <w:rPr>
          <w:rFonts w:ascii="Times New Roman" w:eastAsia="Times New Roman" w:hAnsi="Times New Roman" w:cs="Times New Roman"/>
          <w:sz w:val="18"/>
          <w:szCs w:val="18"/>
        </w:rPr>
        <w:t xml:space="preserve"> 2013)</w:t>
      </w:r>
    </w:p>
    <w:p w14:paraId="00000027" w14:textId="2D12E9A5" w:rsidR="000D1912" w:rsidRDefault="003C72FC">
      <w:pPr>
        <w:spacing w:before="240" w:after="0" w:line="360" w:lineRule="auto"/>
        <w:ind w:firstLine="70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t xml:space="preserve">Podemos observar que tanto os objetivos quanto as habilidades são bastante abrangentes, com exceção do item </w:t>
      </w:r>
      <w:r w:rsidR="00B7098B" w:rsidRPr="0047090D">
        <w:rPr>
          <w:rFonts w:ascii="Times New Roman" w:eastAsia="Times New Roman" w:hAnsi="Times New Roman" w:cs="Times New Roman"/>
          <w:sz w:val="24"/>
          <w:szCs w:val="24"/>
        </w:rPr>
        <w:t>"identificar e reconhecer letras, palavras, pequenas frases familiares: nomes, brinquedos, tarefas da rotina, materiais, etc</w:t>
      </w:r>
      <w:r w:rsidR="000D35D9">
        <w:rPr>
          <w:rFonts w:ascii="Times New Roman" w:eastAsia="Times New Roman" w:hAnsi="Times New Roman" w:cs="Times New Roman"/>
          <w:sz w:val="24"/>
          <w:szCs w:val="24"/>
        </w:rPr>
        <w:t>.</w:t>
      </w:r>
      <w:r w:rsidR="00B7098B" w:rsidRPr="0047090D">
        <w:rPr>
          <w:rFonts w:ascii="Times New Roman" w:eastAsia="Times New Roman" w:hAnsi="Times New Roman" w:cs="Times New Roman"/>
          <w:sz w:val="24"/>
          <w:szCs w:val="24"/>
        </w:rPr>
        <w:t xml:space="preserve">”.  </w:t>
      </w:r>
      <w:r w:rsidRPr="0047090D">
        <w:rPr>
          <w:rFonts w:ascii="Times New Roman" w:eastAsia="Times New Roman" w:hAnsi="Times New Roman" w:cs="Times New Roman"/>
          <w:sz w:val="24"/>
          <w:szCs w:val="24"/>
        </w:rPr>
        <w:t xml:space="preserve">Alfabetização e letramento </w:t>
      </w:r>
      <w:r w:rsidR="009A59F9" w:rsidRPr="002405A8">
        <w:rPr>
          <w:rFonts w:ascii="Times New Roman" w:eastAsia="Times New Roman" w:hAnsi="Times New Roman" w:cs="Times New Roman"/>
          <w:sz w:val="24"/>
          <w:szCs w:val="24"/>
        </w:rPr>
        <w:t xml:space="preserve">são termos que </w:t>
      </w:r>
      <w:r w:rsidRPr="0047090D">
        <w:rPr>
          <w:rFonts w:ascii="Times New Roman" w:eastAsia="Times New Roman" w:hAnsi="Times New Roman" w:cs="Times New Roman"/>
          <w:sz w:val="24"/>
          <w:szCs w:val="24"/>
        </w:rPr>
        <w:t>aparecem articulados</w:t>
      </w:r>
      <w:r w:rsidR="009A59F9">
        <w:rPr>
          <w:rFonts w:ascii="Times New Roman" w:eastAsia="Times New Roman" w:hAnsi="Times New Roman" w:cs="Times New Roman"/>
          <w:sz w:val="24"/>
          <w:szCs w:val="24"/>
        </w:rPr>
        <w:t>,</w:t>
      </w:r>
      <w:r w:rsidRPr="0047090D">
        <w:rPr>
          <w:rFonts w:ascii="Times New Roman" w:eastAsia="Times New Roman" w:hAnsi="Times New Roman" w:cs="Times New Roman"/>
          <w:sz w:val="24"/>
          <w:szCs w:val="24"/>
        </w:rPr>
        <w:t xml:space="preserve"> a partir da perspectiva de que ambos são indissociáveis. Entretanto, os documentos trazem separadamente as habilidades que se referem à alfabetização e </w:t>
      </w:r>
      <w:r w:rsidR="002405A8" w:rsidRPr="002405A8">
        <w:rPr>
          <w:rFonts w:ascii="Times New Roman" w:eastAsia="Times New Roman" w:hAnsi="Times New Roman" w:cs="Times New Roman"/>
          <w:sz w:val="24"/>
          <w:szCs w:val="24"/>
        </w:rPr>
        <w:t xml:space="preserve">as que se referem </w:t>
      </w:r>
      <w:r w:rsidRPr="0047090D">
        <w:rPr>
          <w:rFonts w:ascii="Times New Roman" w:eastAsia="Times New Roman" w:hAnsi="Times New Roman" w:cs="Times New Roman"/>
          <w:sz w:val="24"/>
          <w:szCs w:val="24"/>
        </w:rPr>
        <w:t>ao letramento, como consta no Quadro 2, a fim de delimitar os propósitos e os objetivos a serem focalizados na alfabetização e no letramento, para facilitar o desenvolvimento das propostas endereçadas às crianças. Sustentam-se nas contribuições de Magda Soares (2012), ao afirmar que esta separação se dá por “questões didáticas e de planejamento das ações do professor” (Orientações do Professor de Pré-escola I e II, p. 10).</w:t>
      </w:r>
    </w:p>
    <w:p w14:paraId="36433427" w14:textId="77777777" w:rsidR="009A59F9" w:rsidRPr="0047090D" w:rsidRDefault="009A59F9">
      <w:pPr>
        <w:spacing w:before="240" w:after="0" w:line="360" w:lineRule="auto"/>
        <w:ind w:firstLine="700"/>
        <w:jc w:val="both"/>
        <w:rPr>
          <w:rFonts w:ascii="Times New Roman" w:eastAsia="Times New Roman" w:hAnsi="Times New Roman" w:cs="Times New Roman"/>
          <w:sz w:val="24"/>
          <w:szCs w:val="24"/>
        </w:rPr>
      </w:pPr>
    </w:p>
    <w:p w14:paraId="041CA3C0" w14:textId="77777777" w:rsidR="00B7098B" w:rsidRPr="0047090D" w:rsidRDefault="00B7098B" w:rsidP="00B7098B">
      <w:pPr>
        <w:spacing w:after="0" w:line="240" w:lineRule="auto"/>
        <w:ind w:firstLine="697"/>
        <w:jc w:val="center"/>
        <w:rPr>
          <w:rFonts w:ascii="Times New Roman" w:eastAsia="Times New Roman" w:hAnsi="Times New Roman" w:cs="Times New Roman"/>
          <w:sz w:val="18"/>
          <w:szCs w:val="18"/>
        </w:rPr>
      </w:pPr>
      <w:r w:rsidRPr="0047090D">
        <w:rPr>
          <w:rFonts w:ascii="Times New Roman" w:eastAsia="Times New Roman" w:hAnsi="Times New Roman" w:cs="Times New Roman"/>
          <w:sz w:val="18"/>
          <w:szCs w:val="18"/>
        </w:rPr>
        <w:t>Quadro 2-Compreensão do funcionamento da escrita e aprendizagem de diferentes gêneros</w:t>
      </w:r>
    </w:p>
    <w:p w14:paraId="59C2B28C" w14:textId="35D1CCCD" w:rsidR="00B7098B" w:rsidRPr="0047090D" w:rsidRDefault="00B7098B" w:rsidP="00B7098B">
      <w:pPr>
        <w:spacing w:after="0" w:line="240" w:lineRule="auto"/>
        <w:ind w:firstLine="697"/>
        <w:jc w:val="center"/>
        <w:rPr>
          <w:rFonts w:ascii="Times New Roman" w:eastAsia="Times New Roman" w:hAnsi="Times New Roman" w:cs="Times New Roman"/>
          <w:sz w:val="24"/>
          <w:szCs w:val="24"/>
        </w:rPr>
      </w:pPr>
      <w:r w:rsidRPr="0047090D">
        <w:rPr>
          <w:rFonts w:ascii="Times New Roman" w:eastAsia="Times New Roman" w:hAnsi="Times New Roman" w:cs="Times New Roman"/>
          <w:noProof/>
          <w:sz w:val="24"/>
          <w:szCs w:val="24"/>
        </w:rPr>
        <w:drawing>
          <wp:inline distT="0" distB="0" distL="0" distR="0" wp14:anchorId="154145BA" wp14:editId="1EE7987E">
            <wp:extent cx="4184650" cy="1384300"/>
            <wp:effectExtent l="0" t="0" r="6350" b="6350"/>
            <wp:docPr id="59518495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4650" cy="1384300"/>
                    </a:xfrm>
                    <a:prstGeom prst="rect">
                      <a:avLst/>
                    </a:prstGeom>
                    <a:noFill/>
                    <a:ln>
                      <a:noFill/>
                    </a:ln>
                  </pic:spPr>
                </pic:pic>
              </a:graphicData>
            </a:graphic>
          </wp:inline>
        </w:drawing>
      </w:r>
    </w:p>
    <w:p w14:paraId="23D79292" w14:textId="77777777" w:rsidR="00B7098B" w:rsidRPr="0047090D" w:rsidRDefault="00B7098B" w:rsidP="00B7098B">
      <w:pPr>
        <w:spacing w:after="0" w:line="240" w:lineRule="auto"/>
        <w:ind w:firstLine="697"/>
        <w:jc w:val="center"/>
        <w:rPr>
          <w:rFonts w:ascii="Times New Roman" w:eastAsia="Times New Roman" w:hAnsi="Times New Roman" w:cs="Times New Roman"/>
          <w:sz w:val="18"/>
          <w:szCs w:val="18"/>
        </w:rPr>
      </w:pPr>
      <w:r w:rsidRPr="0047090D">
        <w:rPr>
          <w:rFonts w:ascii="Times New Roman" w:eastAsia="Times New Roman" w:hAnsi="Times New Roman" w:cs="Times New Roman"/>
          <w:sz w:val="18"/>
          <w:szCs w:val="18"/>
        </w:rPr>
        <w:t>Fonte: Cadernos Orientações ao Professor de Pré-escola I e II, (</w:t>
      </w:r>
      <w:proofErr w:type="spellStart"/>
      <w:r w:rsidRPr="0047090D">
        <w:rPr>
          <w:rFonts w:ascii="Times New Roman" w:eastAsia="Times New Roman" w:hAnsi="Times New Roman" w:cs="Times New Roman"/>
          <w:sz w:val="18"/>
          <w:szCs w:val="18"/>
        </w:rPr>
        <w:t>SME-Rio</w:t>
      </w:r>
      <w:proofErr w:type="spellEnd"/>
      <w:r w:rsidRPr="0047090D">
        <w:rPr>
          <w:rFonts w:ascii="Times New Roman" w:eastAsia="Times New Roman" w:hAnsi="Times New Roman" w:cs="Times New Roman"/>
          <w:sz w:val="18"/>
          <w:szCs w:val="18"/>
        </w:rPr>
        <w:t>, 2013 p.10.)</w:t>
      </w:r>
    </w:p>
    <w:p w14:paraId="50381FE9" w14:textId="77777777" w:rsidR="00B7098B" w:rsidRPr="0047090D" w:rsidRDefault="00B7098B">
      <w:pPr>
        <w:spacing w:after="0" w:line="360" w:lineRule="auto"/>
        <w:ind w:firstLine="700"/>
        <w:jc w:val="both"/>
        <w:rPr>
          <w:rFonts w:ascii="Times New Roman" w:eastAsia="Times New Roman" w:hAnsi="Times New Roman" w:cs="Times New Roman"/>
          <w:sz w:val="24"/>
          <w:szCs w:val="24"/>
        </w:rPr>
      </w:pPr>
    </w:p>
    <w:p w14:paraId="0000002B" w14:textId="627FBC99" w:rsidR="000D1912" w:rsidRPr="0047090D" w:rsidRDefault="003C72FC">
      <w:pPr>
        <w:spacing w:after="0" w:line="360" w:lineRule="auto"/>
        <w:ind w:firstLine="700"/>
        <w:jc w:val="both"/>
        <w:rPr>
          <w:rFonts w:ascii="Times New Roman" w:eastAsia="Times New Roman" w:hAnsi="Times New Roman" w:cs="Times New Roman"/>
          <w:sz w:val="24"/>
          <w:szCs w:val="24"/>
        </w:rPr>
      </w:pPr>
      <w:r w:rsidRPr="002405A8">
        <w:rPr>
          <w:rFonts w:ascii="Times New Roman" w:eastAsia="Times New Roman" w:hAnsi="Times New Roman" w:cs="Times New Roman"/>
          <w:sz w:val="24"/>
          <w:szCs w:val="24"/>
        </w:rPr>
        <w:t>Com esta afirmativa</w:t>
      </w:r>
      <w:r w:rsidR="009A59F9" w:rsidRPr="002405A8">
        <w:rPr>
          <w:rFonts w:ascii="Times New Roman" w:eastAsia="Times New Roman" w:hAnsi="Times New Roman" w:cs="Times New Roman"/>
          <w:sz w:val="24"/>
          <w:szCs w:val="24"/>
        </w:rPr>
        <w:t>,</w:t>
      </w:r>
      <w:r w:rsidRPr="002405A8">
        <w:rPr>
          <w:rFonts w:ascii="Times New Roman" w:eastAsia="Times New Roman" w:hAnsi="Times New Roman" w:cs="Times New Roman"/>
          <w:sz w:val="24"/>
          <w:szCs w:val="24"/>
        </w:rPr>
        <w:t xml:space="preserve"> referendada por uma importante pesquisadora da área de alfabetização, o documento reitera o lugar de alfabetização na pré-escola, que tem como base a proposta de </w:t>
      </w:r>
      <w:r w:rsidR="002A03B3" w:rsidRPr="002405A8">
        <w:rPr>
          <w:rFonts w:ascii="Times New Roman" w:eastAsia="Times New Roman" w:hAnsi="Times New Roman" w:cs="Times New Roman"/>
          <w:sz w:val="24"/>
          <w:szCs w:val="24"/>
        </w:rPr>
        <w:t xml:space="preserve">desenvolver </w:t>
      </w:r>
      <w:r w:rsidRPr="002405A8">
        <w:rPr>
          <w:rFonts w:ascii="Times New Roman" w:eastAsia="Times New Roman" w:hAnsi="Times New Roman" w:cs="Times New Roman"/>
          <w:sz w:val="24"/>
          <w:szCs w:val="24"/>
        </w:rPr>
        <w:t xml:space="preserve">situações </w:t>
      </w:r>
      <w:r w:rsidRPr="0047090D">
        <w:rPr>
          <w:rFonts w:ascii="Times New Roman" w:eastAsia="Times New Roman" w:hAnsi="Times New Roman" w:cs="Times New Roman"/>
          <w:sz w:val="24"/>
          <w:szCs w:val="24"/>
        </w:rPr>
        <w:t xml:space="preserve">sistematizadas para que as crianças possam perceber e ter consciência do som da língua, de textos, frases, palavras, sílabas e fonemas. </w:t>
      </w:r>
      <w:r w:rsidRPr="002405A8">
        <w:rPr>
          <w:rFonts w:ascii="Times New Roman" w:eastAsia="Times New Roman" w:hAnsi="Times New Roman" w:cs="Times New Roman"/>
          <w:sz w:val="24"/>
          <w:szCs w:val="24"/>
        </w:rPr>
        <w:t xml:space="preserve">A sistematização cabe ao professor </w:t>
      </w:r>
      <w:r w:rsidR="002A03B3" w:rsidRPr="002405A8">
        <w:rPr>
          <w:rFonts w:ascii="Times New Roman" w:eastAsia="Times New Roman" w:hAnsi="Times New Roman" w:cs="Times New Roman"/>
          <w:sz w:val="24"/>
          <w:szCs w:val="24"/>
        </w:rPr>
        <w:t>com</w:t>
      </w:r>
      <w:r w:rsidRPr="002405A8">
        <w:rPr>
          <w:rFonts w:ascii="Times New Roman" w:eastAsia="Times New Roman" w:hAnsi="Times New Roman" w:cs="Times New Roman"/>
          <w:sz w:val="24"/>
          <w:szCs w:val="24"/>
        </w:rPr>
        <w:t xml:space="preserve"> propostas de atividades. Às crianças cabe “transferir” </w:t>
      </w:r>
      <w:r w:rsidRPr="0047090D">
        <w:rPr>
          <w:rFonts w:ascii="Times New Roman" w:eastAsia="Times New Roman" w:hAnsi="Times New Roman" w:cs="Times New Roman"/>
          <w:sz w:val="24"/>
          <w:szCs w:val="24"/>
        </w:rPr>
        <w:t xml:space="preserve">o que escutam e falam para a escrita. Uma concepção que parte de pressupostos como: i) a alfabetização tem início na pré-escola e baseia-se em uma perspectiva transmissiva de conteúdos que as crianças precisam </w:t>
      </w:r>
      <w:r w:rsidR="002A03B3" w:rsidRPr="002405A8">
        <w:rPr>
          <w:rFonts w:ascii="Times New Roman" w:eastAsia="Times New Roman" w:hAnsi="Times New Roman" w:cs="Times New Roman"/>
          <w:sz w:val="24"/>
          <w:szCs w:val="24"/>
        </w:rPr>
        <w:t>aprender</w:t>
      </w:r>
      <w:r w:rsidRPr="002405A8">
        <w:rPr>
          <w:rFonts w:ascii="Times New Roman" w:eastAsia="Times New Roman" w:hAnsi="Times New Roman" w:cs="Times New Roman"/>
          <w:sz w:val="24"/>
          <w:szCs w:val="24"/>
        </w:rPr>
        <w:t>;</w:t>
      </w:r>
      <w:r w:rsidRPr="0047090D">
        <w:rPr>
          <w:rFonts w:ascii="Times New Roman" w:eastAsia="Times New Roman" w:hAnsi="Times New Roman" w:cs="Times New Roman"/>
          <w:sz w:val="24"/>
          <w:szCs w:val="24"/>
        </w:rPr>
        <w:t xml:space="preserve"> </w:t>
      </w:r>
      <w:proofErr w:type="spellStart"/>
      <w:r w:rsidRPr="0047090D">
        <w:rPr>
          <w:rFonts w:ascii="Times New Roman" w:eastAsia="Times New Roman" w:hAnsi="Times New Roman" w:cs="Times New Roman"/>
          <w:sz w:val="24"/>
          <w:szCs w:val="24"/>
        </w:rPr>
        <w:t>ii</w:t>
      </w:r>
      <w:proofErr w:type="spellEnd"/>
      <w:r w:rsidRPr="0047090D">
        <w:rPr>
          <w:rFonts w:ascii="Times New Roman" w:eastAsia="Times New Roman" w:hAnsi="Times New Roman" w:cs="Times New Roman"/>
          <w:sz w:val="24"/>
          <w:szCs w:val="24"/>
        </w:rPr>
        <w:t>) a ênfase da alfabetização está na percepção e na “consciência” da pauta sonora da língua. Tais pressupostos evidenciam uma cisão entre a estrutura da língua e a vivência da língua enquanto discurso.</w:t>
      </w:r>
    </w:p>
    <w:p w14:paraId="0000002C" w14:textId="32F4C2ED" w:rsidR="000D1912" w:rsidRPr="0047090D" w:rsidRDefault="003C72FC">
      <w:pPr>
        <w:spacing w:after="0" w:line="360" w:lineRule="auto"/>
        <w:ind w:firstLine="70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t xml:space="preserve">O objetivo explicitado nas “Orientações aos Professores de Pré-escola I e II” </w:t>
      </w:r>
      <w:r w:rsidR="00380306">
        <w:rPr>
          <w:rFonts w:ascii="Times New Roman" w:eastAsia="Times New Roman" w:hAnsi="Times New Roman" w:cs="Times New Roman"/>
          <w:sz w:val="24"/>
          <w:szCs w:val="24"/>
        </w:rPr>
        <w:t xml:space="preserve">demarca </w:t>
      </w:r>
      <w:r w:rsidRPr="0047090D">
        <w:rPr>
          <w:rFonts w:ascii="Times New Roman" w:eastAsia="Times New Roman" w:hAnsi="Times New Roman" w:cs="Times New Roman"/>
          <w:sz w:val="24"/>
          <w:szCs w:val="24"/>
        </w:rPr>
        <w:t>as intenções de trabalho com a alfabetização e com o letramento separadamente, possibilitando a oferta de “propostas cotidianas e sistematicamente planejadas para que se apropriem das habilidades específicas pertinentes a cada um desses conceitos” (</w:t>
      </w:r>
      <w:proofErr w:type="spellStart"/>
      <w:r w:rsidRPr="0047090D">
        <w:rPr>
          <w:rFonts w:ascii="Times New Roman" w:eastAsia="Times New Roman" w:hAnsi="Times New Roman" w:cs="Times New Roman"/>
          <w:sz w:val="24"/>
          <w:szCs w:val="24"/>
        </w:rPr>
        <w:t>SME-Rio</w:t>
      </w:r>
      <w:proofErr w:type="spellEnd"/>
      <w:r w:rsidRPr="0047090D">
        <w:rPr>
          <w:rFonts w:ascii="Times New Roman" w:eastAsia="Times New Roman" w:hAnsi="Times New Roman" w:cs="Times New Roman"/>
          <w:sz w:val="24"/>
          <w:szCs w:val="24"/>
        </w:rPr>
        <w:t>, 2013, p. 10).  No documento, há uma sessão destinada a apontamentos referentes a oralidade e consciência fonológica, em que se destaca a necessidade de compreensão de que “é falando e se expressando que as crianças, de fato, aprendem a utilizar a língua e se tornam capazes de organizar e expressar o seu pensamento por meio da fala, para, posteriormente, fazê-lo por meio da escrita” (</w:t>
      </w:r>
      <w:proofErr w:type="spellStart"/>
      <w:r w:rsidRPr="0047090D">
        <w:rPr>
          <w:rFonts w:ascii="Times New Roman" w:eastAsia="Times New Roman" w:hAnsi="Times New Roman" w:cs="Times New Roman"/>
          <w:sz w:val="24"/>
          <w:szCs w:val="24"/>
        </w:rPr>
        <w:t>SME-Rio</w:t>
      </w:r>
      <w:proofErr w:type="spellEnd"/>
      <w:r w:rsidRPr="0047090D">
        <w:rPr>
          <w:rFonts w:ascii="Times New Roman" w:eastAsia="Times New Roman" w:hAnsi="Times New Roman" w:cs="Times New Roman"/>
          <w:sz w:val="24"/>
          <w:szCs w:val="24"/>
        </w:rPr>
        <w:t>, 2013, p. 11). Afirma, ainda, que isso não é uma tarefa fácil para as crianças, que primeiro se apropriam da correspondência semântica da língua como significado e em seguida associam-nas às características e atributos dos objetos que estas nomeiam.</w:t>
      </w:r>
    </w:p>
    <w:p w14:paraId="0000002D" w14:textId="6DCED8BE" w:rsidR="000D1912" w:rsidRDefault="003C72FC">
      <w:pPr>
        <w:spacing w:after="0" w:line="360" w:lineRule="auto"/>
        <w:ind w:firstLine="700"/>
        <w:jc w:val="both"/>
        <w:rPr>
          <w:rFonts w:ascii="Times New Roman" w:eastAsia="Times New Roman" w:hAnsi="Times New Roman" w:cs="Times New Roman"/>
          <w:sz w:val="24"/>
          <w:szCs w:val="24"/>
        </w:rPr>
      </w:pPr>
      <w:r w:rsidRPr="0047090D">
        <w:rPr>
          <w:rFonts w:ascii="Times New Roman" w:eastAsia="Times New Roman" w:hAnsi="Times New Roman" w:cs="Times New Roman"/>
          <w:sz w:val="24"/>
          <w:szCs w:val="24"/>
        </w:rPr>
        <w:t xml:space="preserve">O documento assevera que é necessário, então, planejar atividades “que </w:t>
      </w:r>
      <w:r w:rsidR="00DF1991" w:rsidRPr="0047090D">
        <w:rPr>
          <w:rFonts w:ascii="Times New Roman" w:eastAsia="Times New Roman" w:hAnsi="Times New Roman" w:cs="Times New Roman"/>
          <w:sz w:val="24"/>
          <w:szCs w:val="24"/>
        </w:rPr>
        <w:t>deem</w:t>
      </w:r>
      <w:r w:rsidRPr="0047090D">
        <w:rPr>
          <w:rFonts w:ascii="Times New Roman" w:eastAsia="Times New Roman" w:hAnsi="Times New Roman" w:cs="Times New Roman"/>
          <w:sz w:val="24"/>
          <w:szCs w:val="24"/>
        </w:rPr>
        <w:t xml:space="preserve"> ênfase ao desenvolvimento da consciência fonológica” (</w:t>
      </w:r>
      <w:proofErr w:type="spellStart"/>
      <w:r w:rsidRPr="0047090D">
        <w:rPr>
          <w:rFonts w:ascii="Times New Roman" w:eastAsia="Times New Roman" w:hAnsi="Times New Roman" w:cs="Times New Roman"/>
          <w:sz w:val="24"/>
          <w:szCs w:val="24"/>
        </w:rPr>
        <w:t>SME-Rio</w:t>
      </w:r>
      <w:proofErr w:type="spellEnd"/>
      <w:r w:rsidRPr="0047090D">
        <w:rPr>
          <w:rFonts w:ascii="Times New Roman" w:eastAsia="Times New Roman" w:hAnsi="Times New Roman" w:cs="Times New Roman"/>
          <w:sz w:val="24"/>
          <w:szCs w:val="24"/>
        </w:rPr>
        <w:t xml:space="preserve"> 2013, p.11), levando as crianças a perceberem essa dimensão sonora da língua. Estende-se</w:t>
      </w:r>
      <w:r w:rsidR="00DF1991">
        <w:rPr>
          <w:rFonts w:ascii="Times New Roman" w:eastAsia="Times New Roman" w:hAnsi="Times New Roman" w:cs="Times New Roman"/>
          <w:sz w:val="24"/>
          <w:szCs w:val="24"/>
        </w:rPr>
        <w:t>,</w:t>
      </w:r>
      <w:r w:rsidRPr="0047090D">
        <w:rPr>
          <w:rFonts w:ascii="Times New Roman" w:eastAsia="Times New Roman" w:hAnsi="Times New Roman" w:cs="Times New Roman"/>
          <w:sz w:val="24"/>
          <w:szCs w:val="24"/>
        </w:rPr>
        <w:t xml:space="preserve"> ainda</w:t>
      </w:r>
      <w:r w:rsidR="00DF1991">
        <w:rPr>
          <w:rFonts w:ascii="Times New Roman" w:eastAsia="Times New Roman" w:hAnsi="Times New Roman" w:cs="Times New Roman"/>
          <w:sz w:val="24"/>
          <w:szCs w:val="24"/>
        </w:rPr>
        <w:t>,</w:t>
      </w:r>
      <w:r w:rsidRPr="0047090D">
        <w:rPr>
          <w:rFonts w:ascii="Times New Roman" w:eastAsia="Times New Roman" w:hAnsi="Times New Roman" w:cs="Times New Roman"/>
          <w:sz w:val="24"/>
          <w:szCs w:val="24"/>
        </w:rPr>
        <w:t xml:space="preserve"> observando que a fala é sonora e que esta característica pode ser identificada pelas habilidades das crianças em perceber e articular partes como palavras, sílabas, rimas e aliterações. Estas afirmações levam-nos a concluir que o material é direcionado à compreensão de que as crianças primeiro estabelecem a correspondência semântica para em seguida avançarem em direção à correspondência sonora, conforme explicitado no Quadro 3, a seguir:</w:t>
      </w:r>
    </w:p>
    <w:p w14:paraId="6DA39C84" w14:textId="77777777" w:rsidR="00D8361F" w:rsidRDefault="00D8361F" w:rsidP="00D8361F">
      <w:pPr>
        <w:spacing w:after="0" w:line="240" w:lineRule="auto"/>
        <w:ind w:firstLine="7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Quadro 3- Correspondência semântica e sonora</w:t>
      </w:r>
    </w:p>
    <w:p w14:paraId="32BC7DC4" w14:textId="77777777" w:rsidR="00D8361F" w:rsidRDefault="00D8361F" w:rsidP="00D8361F">
      <w:pPr>
        <w:spacing w:after="0" w:line="240" w:lineRule="auto"/>
        <w:ind w:firstLine="697"/>
        <w:jc w:val="center"/>
        <w:rPr>
          <w:rFonts w:ascii="Times New Roman" w:eastAsia="Times New Roman" w:hAnsi="Times New Roman" w:cs="Times New Roman"/>
          <w:sz w:val="16"/>
          <w:szCs w:val="16"/>
        </w:rPr>
      </w:pPr>
      <w:r>
        <w:rPr>
          <w:rFonts w:ascii="Times New Roman" w:eastAsia="Times New Roman" w:hAnsi="Times New Roman" w:cs="Times New Roman"/>
          <w:noProof/>
          <w:sz w:val="24"/>
          <w:szCs w:val="24"/>
        </w:rPr>
        <w:drawing>
          <wp:inline distT="0" distB="0" distL="0" distR="0" wp14:anchorId="7D52D433" wp14:editId="2F77F0B3">
            <wp:extent cx="3959860" cy="580390"/>
            <wp:effectExtent l="0" t="0" r="2540" b="0"/>
            <wp:docPr id="87306848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9860" cy="580390"/>
                    </a:xfrm>
                    <a:prstGeom prst="rect">
                      <a:avLst/>
                    </a:prstGeom>
                    <a:noFill/>
                    <a:ln>
                      <a:noFill/>
                    </a:ln>
                  </pic:spPr>
                </pic:pic>
              </a:graphicData>
            </a:graphic>
          </wp:inline>
        </w:drawing>
      </w:r>
    </w:p>
    <w:p w14:paraId="1295AA99" w14:textId="1E72EB43" w:rsidR="00D8361F" w:rsidRDefault="00D8361F" w:rsidP="00D8361F">
      <w:pPr>
        <w:spacing w:after="0" w:line="240" w:lineRule="auto"/>
        <w:ind w:firstLine="69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Fonte: Cadernos Orientações ao Professor de Pré-escola I e II (</w:t>
      </w:r>
      <w:proofErr w:type="spellStart"/>
      <w:r>
        <w:rPr>
          <w:rFonts w:ascii="Times New Roman" w:eastAsia="Times New Roman" w:hAnsi="Times New Roman" w:cs="Times New Roman"/>
          <w:sz w:val="16"/>
          <w:szCs w:val="16"/>
        </w:rPr>
        <w:t>SME-R</w:t>
      </w:r>
      <w:r w:rsidR="00496E1F">
        <w:rPr>
          <w:rFonts w:ascii="Times New Roman" w:eastAsia="Times New Roman" w:hAnsi="Times New Roman" w:cs="Times New Roman"/>
          <w:sz w:val="16"/>
          <w:szCs w:val="16"/>
        </w:rPr>
        <w:t>i</w:t>
      </w:r>
      <w:r>
        <w:rPr>
          <w:rFonts w:ascii="Times New Roman" w:eastAsia="Times New Roman" w:hAnsi="Times New Roman" w:cs="Times New Roman"/>
          <w:sz w:val="16"/>
          <w:szCs w:val="16"/>
        </w:rPr>
        <w:t>o</w:t>
      </w:r>
      <w:proofErr w:type="spellEnd"/>
      <w:r>
        <w:rPr>
          <w:rFonts w:ascii="Times New Roman" w:eastAsia="Times New Roman" w:hAnsi="Times New Roman" w:cs="Times New Roman"/>
          <w:sz w:val="16"/>
          <w:szCs w:val="16"/>
        </w:rPr>
        <w:t>, 2013 p. 11)</w:t>
      </w:r>
    </w:p>
    <w:p w14:paraId="512544E4" w14:textId="77777777" w:rsidR="00D8361F" w:rsidRDefault="00D8361F" w:rsidP="00D8361F">
      <w:pPr>
        <w:spacing w:after="0" w:line="240" w:lineRule="auto"/>
        <w:ind w:firstLine="700"/>
        <w:jc w:val="center"/>
        <w:rPr>
          <w:rFonts w:ascii="Times New Roman" w:eastAsia="Times New Roman" w:hAnsi="Times New Roman" w:cs="Times New Roman"/>
          <w:sz w:val="16"/>
          <w:szCs w:val="16"/>
        </w:rPr>
      </w:pPr>
    </w:p>
    <w:p w14:paraId="00000031" w14:textId="77777777" w:rsidR="000D1912" w:rsidRPr="00D8361F" w:rsidRDefault="003C72FC">
      <w:pPr>
        <w:spacing w:after="0" w:line="360" w:lineRule="auto"/>
        <w:ind w:firstLine="70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lastRenderedPageBreak/>
        <w:t>Mesmo reconhecendo as interações e a brincadeira como eixos articuladores do trabalho pedagógico na Educação Infantil, o material dá destaque à correspondência sonora das palavras, ao fazer um recorte epistemológico em que, de acordo com Magda Soares (2012), o foco principal da alfabetização na Educação Infantil é a percepção e consciência do som, a partir de situações que favoreçam a observação da pauta sonora da língua. O objetivo é que a criança possa viver diferentes processos, até que perceba as menores partes sonoras da língua, que são os fonemas, e faça a transferência daquilo que escuta e/ou fala para aquilo que escreve. (</w:t>
      </w:r>
      <w:proofErr w:type="spellStart"/>
      <w:r w:rsidRPr="00D8361F">
        <w:rPr>
          <w:rFonts w:ascii="Times New Roman" w:eastAsia="Times New Roman" w:hAnsi="Times New Roman" w:cs="Times New Roman"/>
          <w:sz w:val="24"/>
          <w:szCs w:val="24"/>
        </w:rPr>
        <w:t>SME-Rio</w:t>
      </w:r>
      <w:proofErr w:type="spellEnd"/>
      <w:r w:rsidRPr="00D8361F">
        <w:rPr>
          <w:rFonts w:ascii="Times New Roman" w:eastAsia="Times New Roman" w:hAnsi="Times New Roman" w:cs="Times New Roman"/>
          <w:sz w:val="24"/>
          <w:szCs w:val="24"/>
        </w:rPr>
        <w:t>, 2013, p. 12). Observemos agora as posições docentes a respeito desse currículo.</w:t>
      </w:r>
    </w:p>
    <w:p w14:paraId="00000032" w14:textId="317883CF" w:rsidR="000D1912" w:rsidRPr="00D8361F" w:rsidRDefault="003C72FC">
      <w:pPr>
        <w:spacing w:after="0" w:line="360" w:lineRule="auto"/>
        <w:ind w:firstLine="700"/>
        <w:jc w:val="both"/>
        <w:rPr>
          <w:rFonts w:ascii="Times New Roman" w:eastAsia="Times New Roman" w:hAnsi="Times New Roman" w:cs="Times New Roman"/>
          <w:sz w:val="24"/>
          <w:szCs w:val="24"/>
          <w:highlight w:val="white"/>
        </w:rPr>
      </w:pPr>
      <w:r w:rsidRPr="00D8361F">
        <w:rPr>
          <w:rFonts w:ascii="Times New Roman" w:eastAsia="Times New Roman" w:hAnsi="Times New Roman" w:cs="Times New Roman"/>
          <w:sz w:val="24"/>
          <w:szCs w:val="24"/>
          <w:highlight w:val="white"/>
        </w:rPr>
        <w:t xml:space="preserve">Nina, ao falar sobre a organização de sua prática na pré-escola a partir dos eixos da Educação Infantil – interações e brincadeira - afirma na entrevista individual que </w:t>
      </w:r>
      <w:r w:rsidRPr="00D8361F">
        <w:rPr>
          <w:rFonts w:ascii="Times New Roman" w:eastAsia="Times New Roman" w:hAnsi="Times New Roman" w:cs="Times New Roman"/>
          <w:i/>
          <w:sz w:val="24"/>
          <w:szCs w:val="24"/>
          <w:highlight w:val="white"/>
        </w:rPr>
        <w:t>“</w:t>
      </w:r>
      <w:r w:rsidRPr="00D8361F">
        <w:rPr>
          <w:rFonts w:ascii="Times New Roman" w:eastAsia="Times New Roman" w:hAnsi="Times New Roman" w:cs="Times New Roman"/>
          <w:sz w:val="24"/>
          <w:szCs w:val="24"/>
          <w:highlight w:val="white"/>
        </w:rPr>
        <w:t>tem a brincadeira, mas tem sempre o direcionamento</w:t>
      </w:r>
      <w:r w:rsidRPr="00D8361F">
        <w:rPr>
          <w:rFonts w:ascii="Times New Roman" w:eastAsia="Times New Roman" w:hAnsi="Times New Roman" w:cs="Times New Roman"/>
          <w:i/>
          <w:sz w:val="24"/>
          <w:szCs w:val="24"/>
          <w:highlight w:val="white"/>
        </w:rPr>
        <w:t>”</w:t>
      </w:r>
      <w:r w:rsidRPr="00D8361F">
        <w:rPr>
          <w:rFonts w:ascii="Times New Roman" w:eastAsia="Times New Roman" w:hAnsi="Times New Roman" w:cs="Times New Roman"/>
          <w:sz w:val="24"/>
          <w:szCs w:val="24"/>
          <w:highlight w:val="white"/>
        </w:rPr>
        <w:t xml:space="preserve"> e que, mesmo proporcionando o espaço para o brincar, tem a preocupação com os conteúdos necessários para que as crianças alcancem as habilidades de leitura e escrita para que cheguem ao 1º ano do EF em condições de acompanhar os conteúdos da alfabetização.</w:t>
      </w:r>
    </w:p>
    <w:p w14:paraId="00000033" w14:textId="7C3F00C7" w:rsidR="000D1912" w:rsidRDefault="003C72FC">
      <w:pPr>
        <w:spacing w:after="0" w:line="360" w:lineRule="auto"/>
        <w:ind w:firstLine="700"/>
        <w:jc w:val="both"/>
        <w:rPr>
          <w:rFonts w:ascii="Times New Roman" w:eastAsia="Times New Roman" w:hAnsi="Times New Roman" w:cs="Times New Roman"/>
          <w:sz w:val="24"/>
          <w:szCs w:val="24"/>
          <w:highlight w:val="white"/>
        </w:rPr>
      </w:pPr>
      <w:r w:rsidRPr="00D8361F">
        <w:rPr>
          <w:rFonts w:ascii="Times New Roman" w:eastAsia="Times New Roman" w:hAnsi="Times New Roman" w:cs="Times New Roman"/>
          <w:sz w:val="24"/>
          <w:szCs w:val="24"/>
          <w:highlight w:val="white"/>
        </w:rPr>
        <w:t>Em um</w:t>
      </w:r>
      <w:r w:rsidR="00380306">
        <w:rPr>
          <w:rFonts w:ascii="Times New Roman" w:eastAsia="Times New Roman" w:hAnsi="Times New Roman" w:cs="Times New Roman"/>
          <w:sz w:val="24"/>
          <w:szCs w:val="24"/>
          <w:highlight w:val="white"/>
        </w:rPr>
        <w:t xml:space="preserve"> dos momentos da </w:t>
      </w:r>
      <w:r w:rsidRPr="00D8361F">
        <w:rPr>
          <w:rFonts w:ascii="Times New Roman" w:eastAsia="Times New Roman" w:hAnsi="Times New Roman" w:cs="Times New Roman"/>
          <w:sz w:val="24"/>
          <w:szCs w:val="24"/>
          <w:highlight w:val="white"/>
        </w:rPr>
        <w:t>observaç</w:t>
      </w:r>
      <w:r w:rsidR="00380306">
        <w:rPr>
          <w:rFonts w:ascii="Times New Roman" w:eastAsia="Times New Roman" w:hAnsi="Times New Roman" w:cs="Times New Roman"/>
          <w:sz w:val="24"/>
          <w:szCs w:val="24"/>
          <w:highlight w:val="white"/>
        </w:rPr>
        <w:t>ão participante</w:t>
      </w:r>
      <w:r w:rsidRPr="00D8361F">
        <w:rPr>
          <w:rFonts w:ascii="Times New Roman" w:eastAsia="Times New Roman" w:hAnsi="Times New Roman" w:cs="Times New Roman"/>
          <w:sz w:val="24"/>
          <w:szCs w:val="24"/>
          <w:highlight w:val="white"/>
        </w:rPr>
        <w:t xml:space="preserve">, a professora entregou à pesquisadora o caderno de uma das crianças para que visse algumas das atividades que ela realizava com a turma. Foi surpreendente </w:t>
      </w:r>
      <w:r w:rsidR="00380306">
        <w:rPr>
          <w:rFonts w:ascii="Times New Roman" w:eastAsia="Times New Roman" w:hAnsi="Times New Roman" w:cs="Times New Roman"/>
          <w:sz w:val="24"/>
          <w:szCs w:val="24"/>
          <w:highlight w:val="white"/>
        </w:rPr>
        <w:t xml:space="preserve">encontrar </w:t>
      </w:r>
      <w:r w:rsidRPr="00D8361F">
        <w:rPr>
          <w:rFonts w:ascii="Times New Roman" w:eastAsia="Times New Roman" w:hAnsi="Times New Roman" w:cs="Times New Roman"/>
          <w:sz w:val="24"/>
          <w:szCs w:val="24"/>
          <w:highlight w:val="white"/>
        </w:rPr>
        <w:t>atividades que não tinham</w:t>
      </w:r>
      <w:r w:rsidR="00380306">
        <w:rPr>
          <w:rFonts w:ascii="Times New Roman" w:eastAsia="Times New Roman" w:hAnsi="Times New Roman" w:cs="Times New Roman"/>
          <w:sz w:val="24"/>
          <w:szCs w:val="24"/>
          <w:highlight w:val="white"/>
        </w:rPr>
        <w:t xml:space="preserve"> sido desenvolvidas pela professora </w:t>
      </w:r>
      <w:r w:rsidRPr="00D8361F">
        <w:rPr>
          <w:rFonts w:ascii="Times New Roman" w:eastAsia="Times New Roman" w:hAnsi="Times New Roman" w:cs="Times New Roman"/>
          <w:sz w:val="24"/>
          <w:szCs w:val="24"/>
          <w:highlight w:val="white"/>
        </w:rPr>
        <w:t xml:space="preserve">no período de </w:t>
      </w:r>
      <w:r w:rsidR="00380306">
        <w:rPr>
          <w:rFonts w:ascii="Times New Roman" w:eastAsia="Times New Roman" w:hAnsi="Times New Roman" w:cs="Times New Roman"/>
          <w:sz w:val="24"/>
          <w:szCs w:val="24"/>
          <w:highlight w:val="white"/>
        </w:rPr>
        <w:t xml:space="preserve">convivência com turma, </w:t>
      </w:r>
      <w:r w:rsidRPr="00D8361F">
        <w:rPr>
          <w:rFonts w:ascii="Times New Roman" w:eastAsia="Times New Roman" w:hAnsi="Times New Roman" w:cs="Times New Roman"/>
          <w:sz w:val="24"/>
          <w:szCs w:val="24"/>
          <w:highlight w:val="white"/>
        </w:rPr>
        <w:t>conforme figuras 1 e 2 a seguir</w:t>
      </w:r>
      <w:r w:rsidR="00380306">
        <w:rPr>
          <w:rFonts w:ascii="Times New Roman" w:eastAsia="Times New Roman" w:hAnsi="Times New Roman" w:cs="Times New Roman"/>
          <w:sz w:val="24"/>
          <w:szCs w:val="24"/>
          <w:highlight w:val="white"/>
        </w:rPr>
        <w:t>.</w:t>
      </w:r>
    </w:p>
    <w:p w14:paraId="0CA3ABE9" w14:textId="77777777" w:rsidR="00A96886" w:rsidRDefault="00A96886">
      <w:pPr>
        <w:spacing w:after="0" w:line="360" w:lineRule="auto"/>
        <w:ind w:firstLine="700"/>
        <w:jc w:val="both"/>
        <w:rPr>
          <w:rFonts w:ascii="Times New Roman" w:eastAsia="Times New Roman" w:hAnsi="Times New Roman" w:cs="Times New Roman"/>
          <w:sz w:val="24"/>
          <w:szCs w:val="24"/>
          <w:highlight w:val="white"/>
        </w:rPr>
      </w:pPr>
    </w:p>
    <w:p w14:paraId="7718DD29" w14:textId="77777777" w:rsidR="00D8361F" w:rsidRDefault="00D8361F" w:rsidP="00D8361F">
      <w:pPr>
        <w:spacing w:after="0" w:line="240" w:lineRule="auto"/>
        <w:ind w:firstLine="697"/>
        <w:jc w:val="center"/>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Figuras 1e 2– Atividades do caderno</w:t>
      </w:r>
    </w:p>
    <w:p w14:paraId="0FE95D3E" w14:textId="1EB01EF1" w:rsidR="00D8361F" w:rsidRDefault="00D8361F" w:rsidP="00D8361F">
      <w:pPr>
        <w:spacing w:before="240" w:after="0" w:line="360" w:lineRule="auto"/>
        <w:ind w:firstLine="700"/>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rPr>
        <w:drawing>
          <wp:inline distT="0" distB="0" distL="0" distR="0" wp14:anchorId="5C4FA925" wp14:editId="0258CC4C">
            <wp:extent cx="3869721" cy="2140085"/>
            <wp:effectExtent l="0" t="0" r="3810" b="6350"/>
            <wp:docPr id="71022410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0195" cy="2151408"/>
                    </a:xfrm>
                    <a:prstGeom prst="rect">
                      <a:avLst/>
                    </a:prstGeom>
                    <a:noFill/>
                    <a:ln>
                      <a:noFill/>
                    </a:ln>
                  </pic:spPr>
                </pic:pic>
              </a:graphicData>
            </a:graphic>
          </wp:inline>
        </w:drawing>
      </w:r>
      <w:r>
        <w:rPr>
          <w:rFonts w:ascii="Times New Roman" w:eastAsia="Times New Roman" w:hAnsi="Times New Roman" w:cs="Times New Roman"/>
          <w:sz w:val="24"/>
          <w:szCs w:val="24"/>
          <w:highlight w:val="white"/>
        </w:rPr>
        <w:t xml:space="preserve"> </w:t>
      </w:r>
    </w:p>
    <w:p w14:paraId="25302939" w14:textId="159A7334" w:rsidR="00A96886" w:rsidRPr="00A96886" w:rsidRDefault="00A96886" w:rsidP="00D8361F">
      <w:pPr>
        <w:spacing w:before="240" w:after="0" w:line="360" w:lineRule="auto"/>
        <w:ind w:firstLine="700"/>
        <w:jc w:val="center"/>
        <w:rPr>
          <w:rFonts w:ascii="Times New Roman" w:eastAsia="Times New Roman" w:hAnsi="Times New Roman" w:cs="Times New Roman"/>
          <w:sz w:val="20"/>
          <w:szCs w:val="20"/>
          <w:highlight w:val="white"/>
        </w:rPr>
      </w:pPr>
      <w:r w:rsidRPr="00A96886">
        <w:rPr>
          <w:rFonts w:ascii="Times New Roman" w:eastAsia="Times New Roman" w:hAnsi="Times New Roman" w:cs="Times New Roman"/>
          <w:sz w:val="20"/>
          <w:szCs w:val="20"/>
          <w:highlight w:val="white"/>
        </w:rPr>
        <w:t>Fonte: Acervo da Pesquisa</w:t>
      </w:r>
    </w:p>
    <w:p w14:paraId="00000036" w14:textId="4D16D70A" w:rsidR="000D1912" w:rsidRPr="00D8361F" w:rsidRDefault="003C72FC">
      <w:pPr>
        <w:spacing w:before="240" w:after="0" w:line="360" w:lineRule="auto"/>
        <w:ind w:firstLine="70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 xml:space="preserve">Em conversa informal, Nina afirma </w:t>
      </w:r>
      <w:r w:rsidR="0070273A">
        <w:rPr>
          <w:rFonts w:ascii="Times New Roman" w:eastAsia="Times New Roman" w:hAnsi="Times New Roman" w:cs="Times New Roman"/>
          <w:sz w:val="24"/>
          <w:szCs w:val="24"/>
        </w:rPr>
        <w:t xml:space="preserve">saber que na Educação infantil não cabe este tipo de proposta, mas </w:t>
      </w:r>
      <w:r w:rsidRPr="00D8361F">
        <w:rPr>
          <w:rFonts w:ascii="Times New Roman" w:eastAsia="Times New Roman" w:hAnsi="Times New Roman" w:cs="Times New Roman"/>
          <w:sz w:val="24"/>
          <w:szCs w:val="24"/>
        </w:rPr>
        <w:t xml:space="preserve">que </w:t>
      </w:r>
      <w:r w:rsidR="0070273A">
        <w:rPr>
          <w:rFonts w:ascii="Times New Roman" w:eastAsia="Times New Roman" w:hAnsi="Times New Roman" w:cs="Times New Roman"/>
          <w:sz w:val="24"/>
          <w:szCs w:val="24"/>
        </w:rPr>
        <w:t xml:space="preserve">ela </w:t>
      </w:r>
      <w:r w:rsidRPr="00D8361F">
        <w:rPr>
          <w:rFonts w:ascii="Times New Roman" w:eastAsia="Times New Roman" w:hAnsi="Times New Roman" w:cs="Times New Roman"/>
          <w:sz w:val="24"/>
          <w:szCs w:val="24"/>
        </w:rPr>
        <w:t xml:space="preserve">tem como prioridade em sua prática fazer com que as crianças aprendam </w:t>
      </w:r>
      <w:r w:rsidRPr="00D8361F">
        <w:rPr>
          <w:rFonts w:ascii="Times New Roman" w:eastAsia="Times New Roman" w:hAnsi="Times New Roman" w:cs="Times New Roman"/>
          <w:sz w:val="24"/>
          <w:szCs w:val="24"/>
        </w:rPr>
        <w:lastRenderedPageBreak/>
        <w:t>a escrever os seus nomes, a reconhecer palavras e suas partes, por meio de atividades de cópia e de textos em que ela é a escriba.</w:t>
      </w:r>
    </w:p>
    <w:p w14:paraId="00000038" w14:textId="3DB82858" w:rsidR="000D1912" w:rsidRPr="00D8361F" w:rsidRDefault="003C72FC">
      <w:pPr>
        <w:spacing w:after="0" w:line="360" w:lineRule="auto"/>
        <w:ind w:firstLine="700"/>
        <w:jc w:val="both"/>
        <w:rPr>
          <w:rFonts w:ascii="Times New Roman" w:eastAsia="Times New Roman" w:hAnsi="Times New Roman" w:cs="Times New Roman"/>
          <w:sz w:val="24"/>
          <w:szCs w:val="24"/>
        </w:rPr>
      </w:pPr>
      <w:r w:rsidRPr="00AA4D1D">
        <w:rPr>
          <w:rFonts w:ascii="Times New Roman" w:eastAsia="Times New Roman" w:hAnsi="Times New Roman" w:cs="Times New Roman"/>
          <w:sz w:val="24"/>
          <w:szCs w:val="24"/>
        </w:rPr>
        <w:t>Mateus, também professor na Pré-escola</w:t>
      </w:r>
      <w:r w:rsidR="007E2951">
        <w:rPr>
          <w:rFonts w:ascii="Times New Roman" w:eastAsia="Times New Roman" w:hAnsi="Times New Roman" w:cs="Times New Roman"/>
          <w:sz w:val="24"/>
          <w:szCs w:val="24"/>
        </w:rPr>
        <w:t>,</w:t>
      </w:r>
      <w:r w:rsidR="00FB16CA">
        <w:rPr>
          <w:rFonts w:ascii="Times New Roman" w:eastAsia="Times New Roman" w:hAnsi="Times New Roman" w:cs="Times New Roman"/>
          <w:sz w:val="24"/>
          <w:szCs w:val="24"/>
        </w:rPr>
        <w:t xml:space="preserve"> da mesma unidade escolar que Nina, </w:t>
      </w:r>
      <w:r w:rsidR="00FB16CA" w:rsidRPr="00FB16CA">
        <w:rPr>
          <w:rFonts w:ascii="Times New Roman" w:eastAsia="Times New Roman" w:hAnsi="Times New Roman" w:cs="Times New Roman"/>
          <w:sz w:val="24"/>
          <w:szCs w:val="24"/>
        </w:rPr>
        <w:t xml:space="preserve">em prol </w:t>
      </w:r>
      <w:r w:rsidR="00FB16CA">
        <w:rPr>
          <w:rFonts w:ascii="Times New Roman" w:eastAsia="Times New Roman" w:hAnsi="Times New Roman" w:cs="Times New Roman"/>
          <w:sz w:val="24"/>
          <w:szCs w:val="24"/>
        </w:rPr>
        <w:t>de uma aprendizagem significativa da</w:t>
      </w:r>
      <w:r w:rsidR="00FB16CA" w:rsidRPr="00FB16CA">
        <w:rPr>
          <w:rFonts w:ascii="Times New Roman" w:eastAsia="Times New Roman" w:hAnsi="Times New Roman" w:cs="Times New Roman"/>
          <w:sz w:val="24"/>
          <w:szCs w:val="24"/>
        </w:rPr>
        <w:t xml:space="preserve"> leitura e da escrita</w:t>
      </w:r>
      <w:r w:rsidR="007E2951">
        <w:rPr>
          <w:rFonts w:ascii="Times New Roman" w:eastAsia="Times New Roman" w:hAnsi="Times New Roman" w:cs="Times New Roman"/>
          <w:sz w:val="24"/>
          <w:szCs w:val="24"/>
        </w:rPr>
        <w:t>,</w:t>
      </w:r>
      <w:r w:rsidR="00FB16CA">
        <w:rPr>
          <w:rFonts w:ascii="Times New Roman" w:eastAsia="Times New Roman" w:hAnsi="Times New Roman" w:cs="Times New Roman"/>
          <w:sz w:val="24"/>
          <w:szCs w:val="24"/>
        </w:rPr>
        <w:t xml:space="preserve"> </w:t>
      </w:r>
      <w:r w:rsidRPr="00D8361F">
        <w:rPr>
          <w:rFonts w:ascii="Times New Roman" w:eastAsia="Times New Roman" w:hAnsi="Times New Roman" w:cs="Times New Roman"/>
          <w:sz w:val="24"/>
          <w:szCs w:val="24"/>
        </w:rPr>
        <w:t>rompe com a “visão linear da Psicogênese da Língua Escrita, de Ferreiro, que focaliza e privilegia o conhecimento das habilidades cognitivas que interagem nesse processo de construção.” (</w:t>
      </w:r>
      <w:r w:rsidR="007E2951" w:rsidRPr="00D8361F">
        <w:rPr>
          <w:rFonts w:ascii="Times New Roman" w:eastAsia="Times New Roman" w:hAnsi="Times New Roman" w:cs="Times New Roman"/>
          <w:sz w:val="24"/>
          <w:szCs w:val="24"/>
        </w:rPr>
        <w:t>Abaurre</w:t>
      </w:r>
      <w:r w:rsidRPr="00D8361F">
        <w:rPr>
          <w:rFonts w:ascii="Times New Roman" w:eastAsia="Times New Roman" w:hAnsi="Times New Roman" w:cs="Times New Roman"/>
          <w:sz w:val="24"/>
          <w:szCs w:val="24"/>
        </w:rPr>
        <w:t xml:space="preserve">, </w:t>
      </w:r>
      <w:r w:rsidRPr="00D8361F">
        <w:rPr>
          <w:rFonts w:ascii="Times New Roman" w:eastAsia="Times New Roman" w:hAnsi="Times New Roman" w:cs="Times New Roman"/>
          <w:i/>
          <w:sz w:val="24"/>
          <w:szCs w:val="24"/>
        </w:rPr>
        <w:t xml:space="preserve">et </w:t>
      </w:r>
      <w:proofErr w:type="spellStart"/>
      <w:r w:rsidRPr="00D8361F">
        <w:rPr>
          <w:rFonts w:ascii="Times New Roman" w:eastAsia="Times New Roman" w:hAnsi="Times New Roman" w:cs="Times New Roman"/>
          <w:i/>
          <w:sz w:val="24"/>
          <w:szCs w:val="24"/>
        </w:rPr>
        <w:t>alli</w:t>
      </w:r>
      <w:proofErr w:type="spellEnd"/>
      <w:r w:rsidRPr="00D8361F">
        <w:rPr>
          <w:rFonts w:ascii="Times New Roman" w:eastAsia="Times New Roman" w:hAnsi="Times New Roman" w:cs="Times New Roman"/>
          <w:sz w:val="24"/>
          <w:szCs w:val="24"/>
        </w:rPr>
        <w:t xml:space="preserve">, 1997), </w:t>
      </w:r>
      <w:r w:rsidR="00FB16CA">
        <w:rPr>
          <w:rFonts w:ascii="Times New Roman" w:eastAsia="Times New Roman" w:hAnsi="Times New Roman" w:cs="Times New Roman"/>
          <w:sz w:val="24"/>
          <w:szCs w:val="24"/>
        </w:rPr>
        <w:t xml:space="preserve">que foi </w:t>
      </w:r>
      <w:r w:rsidRPr="00D8361F">
        <w:rPr>
          <w:rFonts w:ascii="Times New Roman" w:eastAsia="Times New Roman" w:hAnsi="Times New Roman" w:cs="Times New Roman"/>
          <w:sz w:val="24"/>
          <w:szCs w:val="24"/>
        </w:rPr>
        <w:t>apropriada pelo contexto escolar de maneira apressada “e, por vezes, irresponsável</w:t>
      </w:r>
      <w:r w:rsidR="009A59F9">
        <w:rPr>
          <w:rFonts w:ascii="Times New Roman" w:eastAsia="Times New Roman" w:hAnsi="Times New Roman" w:cs="Times New Roman"/>
          <w:sz w:val="24"/>
          <w:szCs w:val="24"/>
        </w:rPr>
        <w:t>,</w:t>
      </w:r>
      <w:r w:rsidRPr="00D8361F">
        <w:rPr>
          <w:rFonts w:ascii="Times New Roman" w:eastAsia="Times New Roman" w:hAnsi="Times New Roman" w:cs="Times New Roman"/>
          <w:sz w:val="24"/>
          <w:szCs w:val="24"/>
        </w:rPr>
        <w:t xml:space="preserve"> ao transformar em método de ensino os resultados de uma pesquisa acadêmica séria” (</w:t>
      </w:r>
      <w:r w:rsidRPr="002405A8">
        <w:rPr>
          <w:rFonts w:ascii="Times New Roman" w:eastAsia="Times New Roman" w:hAnsi="Times New Roman" w:cs="Times New Roman"/>
          <w:i/>
          <w:iCs/>
          <w:sz w:val="24"/>
          <w:szCs w:val="24"/>
        </w:rPr>
        <w:t>idem</w:t>
      </w:r>
      <w:r w:rsidRPr="00D8361F">
        <w:rPr>
          <w:rFonts w:ascii="Times New Roman" w:eastAsia="Times New Roman" w:hAnsi="Times New Roman" w:cs="Times New Roman"/>
          <w:sz w:val="24"/>
          <w:szCs w:val="24"/>
        </w:rPr>
        <w:t>, p. 17)</w:t>
      </w:r>
      <w:r w:rsidR="00FB16CA">
        <w:rPr>
          <w:rFonts w:ascii="Times New Roman" w:eastAsia="Times New Roman" w:hAnsi="Times New Roman" w:cs="Times New Roman"/>
          <w:sz w:val="24"/>
          <w:szCs w:val="24"/>
        </w:rPr>
        <w:t xml:space="preserve">. </w:t>
      </w:r>
      <w:r w:rsidRPr="00D8361F">
        <w:rPr>
          <w:rFonts w:ascii="Times New Roman" w:eastAsia="Times New Roman" w:hAnsi="Times New Roman" w:cs="Times New Roman"/>
          <w:sz w:val="24"/>
          <w:szCs w:val="24"/>
        </w:rPr>
        <w:t xml:space="preserve">Ao longo da convivência no período de observação, constantemente, as crianças participavam das propostas de leitura e escrita. Poucas vezes Mateus se colocava como escriba, </w:t>
      </w:r>
      <w:r w:rsidR="00FB16CA">
        <w:rPr>
          <w:rFonts w:ascii="Times New Roman" w:eastAsia="Times New Roman" w:hAnsi="Times New Roman" w:cs="Times New Roman"/>
          <w:sz w:val="24"/>
          <w:szCs w:val="24"/>
        </w:rPr>
        <w:t>incentivava</w:t>
      </w:r>
      <w:r w:rsidRPr="00D8361F">
        <w:rPr>
          <w:rFonts w:ascii="Times New Roman" w:eastAsia="Times New Roman" w:hAnsi="Times New Roman" w:cs="Times New Roman"/>
          <w:sz w:val="24"/>
          <w:szCs w:val="24"/>
        </w:rPr>
        <w:t xml:space="preserve"> as crianças a escrever e a ler espontaneamente, a escolher os livros que elas desejavam ler sozinhas, ou que ele fosse o leitor, bem como a registrar, com desenhos ou escrita, suas expressões de leitura. O processo todo acontecia por via de negociações e objetivos claros estabelecidos junto com as crianças.</w:t>
      </w:r>
    </w:p>
    <w:p w14:paraId="00000039" w14:textId="47CD150E" w:rsidR="000D1912" w:rsidRDefault="003C72FC">
      <w:pPr>
        <w:spacing w:after="0" w:line="360" w:lineRule="auto"/>
        <w:ind w:firstLine="70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Ao trazer as crianças como centro organizador de sua prática, Mateus atribui um sentido diferente ao expresso nas Orientações Curriculares da Educação Infantil</w:t>
      </w:r>
      <w:r w:rsidR="00FB16CA">
        <w:rPr>
          <w:rFonts w:ascii="Times New Roman" w:eastAsia="Times New Roman" w:hAnsi="Times New Roman" w:cs="Times New Roman"/>
          <w:sz w:val="24"/>
          <w:szCs w:val="24"/>
        </w:rPr>
        <w:t>,</w:t>
      </w:r>
      <w:r w:rsidRPr="00D8361F">
        <w:rPr>
          <w:rFonts w:ascii="Times New Roman" w:eastAsia="Times New Roman" w:hAnsi="Times New Roman" w:cs="Times New Roman"/>
          <w:sz w:val="24"/>
          <w:szCs w:val="24"/>
        </w:rPr>
        <w:t xml:space="preserve"> em que a leitura e a escrita são abordadas relacionadas à ideia de que “a língua é um sistema de normas fixas objetivas” (</w:t>
      </w:r>
      <w:r w:rsidR="007E2951" w:rsidRPr="00D8361F">
        <w:rPr>
          <w:rFonts w:ascii="Times New Roman" w:eastAsia="Times New Roman" w:hAnsi="Times New Roman" w:cs="Times New Roman"/>
          <w:sz w:val="24"/>
          <w:szCs w:val="24"/>
        </w:rPr>
        <w:t xml:space="preserve">Bakhtin </w:t>
      </w:r>
      <w:r w:rsidRPr="00D8361F">
        <w:rPr>
          <w:rFonts w:ascii="Times New Roman" w:eastAsia="Times New Roman" w:hAnsi="Times New Roman" w:cs="Times New Roman"/>
          <w:sz w:val="24"/>
          <w:szCs w:val="24"/>
        </w:rPr>
        <w:t xml:space="preserve">2009, p. 95). Mateus tornava possível que as crianças registrassem acontecimentos a partir de situações em que elas compreendessem a necessidade de escrever, conforme registro fotográfico de material escrito produzido pela turma (Figura </w:t>
      </w:r>
      <w:r w:rsidR="009867CA">
        <w:rPr>
          <w:rFonts w:ascii="Times New Roman" w:eastAsia="Times New Roman" w:hAnsi="Times New Roman" w:cs="Times New Roman"/>
          <w:sz w:val="24"/>
          <w:szCs w:val="24"/>
        </w:rPr>
        <w:t>3</w:t>
      </w:r>
      <w:r w:rsidRPr="00D8361F">
        <w:rPr>
          <w:rFonts w:ascii="Times New Roman" w:eastAsia="Times New Roman" w:hAnsi="Times New Roman" w:cs="Times New Roman"/>
          <w:sz w:val="24"/>
          <w:szCs w:val="24"/>
        </w:rPr>
        <w:t>).</w:t>
      </w:r>
    </w:p>
    <w:p w14:paraId="5B555CE4" w14:textId="77777777" w:rsidR="00D323B0" w:rsidRDefault="00D323B0">
      <w:pPr>
        <w:spacing w:after="0" w:line="360" w:lineRule="auto"/>
        <w:ind w:firstLine="700"/>
        <w:jc w:val="both"/>
        <w:rPr>
          <w:rFonts w:ascii="Times New Roman" w:eastAsia="Times New Roman" w:hAnsi="Times New Roman" w:cs="Times New Roman"/>
          <w:sz w:val="24"/>
          <w:szCs w:val="24"/>
        </w:rPr>
      </w:pPr>
    </w:p>
    <w:p w14:paraId="2F404FB1" w14:textId="45A3CCBE" w:rsidR="00D8361F" w:rsidRDefault="00D8361F" w:rsidP="00D8361F">
      <w:pPr>
        <w:spacing w:after="0" w:line="240" w:lineRule="auto"/>
        <w:ind w:firstLine="69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Figura </w:t>
      </w:r>
      <w:r w:rsidR="00084136">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 Desenhos e escritas sobre suas vivências.</w:t>
      </w:r>
    </w:p>
    <w:p w14:paraId="513E105E" w14:textId="599551AA" w:rsidR="00D8361F" w:rsidRDefault="00D8361F" w:rsidP="00D8361F">
      <w:pPr>
        <w:spacing w:after="0" w:line="240" w:lineRule="auto"/>
        <w:ind w:firstLine="6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767B0459" wp14:editId="2DD3D549">
            <wp:extent cx="3688255" cy="2262449"/>
            <wp:effectExtent l="0" t="0" r="0" b="0"/>
            <wp:docPr id="78289905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5235" cy="2278999"/>
                    </a:xfrm>
                    <a:prstGeom prst="rect">
                      <a:avLst/>
                    </a:prstGeom>
                    <a:noFill/>
                    <a:ln>
                      <a:noFill/>
                    </a:ln>
                  </pic:spPr>
                </pic:pic>
              </a:graphicData>
            </a:graphic>
          </wp:inline>
        </w:drawing>
      </w:r>
    </w:p>
    <w:p w14:paraId="22FECB09" w14:textId="209738A2" w:rsidR="00D323B0" w:rsidRPr="00D323B0" w:rsidRDefault="00D323B0" w:rsidP="00D8361F">
      <w:pPr>
        <w:spacing w:after="0" w:line="240" w:lineRule="auto"/>
        <w:ind w:firstLine="697"/>
        <w:jc w:val="center"/>
        <w:rPr>
          <w:rFonts w:ascii="Times New Roman" w:eastAsia="Times New Roman" w:hAnsi="Times New Roman" w:cs="Times New Roman"/>
          <w:sz w:val="20"/>
          <w:szCs w:val="20"/>
        </w:rPr>
      </w:pPr>
      <w:r w:rsidRPr="00D323B0">
        <w:rPr>
          <w:rFonts w:ascii="Times New Roman" w:eastAsia="Times New Roman" w:hAnsi="Times New Roman" w:cs="Times New Roman"/>
          <w:sz w:val="20"/>
          <w:szCs w:val="20"/>
        </w:rPr>
        <w:t>Fonte: Acervo da pesquisa</w:t>
      </w:r>
    </w:p>
    <w:p w14:paraId="51DFE1A9" w14:textId="77777777" w:rsidR="00D8361F" w:rsidRPr="00D8361F" w:rsidRDefault="00D8361F">
      <w:pPr>
        <w:spacing w:after="0" w:line="360" w:lineRule="auto"/>
        <w:ind w:firstLine="700"/>
        <w:jc w:val="both"/>
        <w:rPr>
          <w:rFonts w:ascii="Times New Roman" w:eastAsia="Times New Roman" w:hAnsi="Times New Roman" w:cs="Times New Roman"/>
          <w:sz w:val="24"/>
          <w:szCs w:val="24"/>
        </w:rPr>
      </w:pPr>
    </w:p>
    <w:p w14:paraId="0000003C" w14:textId="7AD943DB" w:rsidR="000D1912" w:rsidRPr="00D8361F" w:rsidRDefault="003C72FC">
      <w:pPr>
        <w:spacing w:after="0" w:line="360" w:lineRule="auto"/>
        <w:ind w:firstLine="70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 xml:space="preserve">Os aspectos relacionados ao uso da língua, à relação </w:t>
      </w:r>
      <w:r w:rsidR="003E0192">
        <w:rPr>
          <w:rFonts w:ascii="Times New Roman" w:eastAsia="Times New Roman" w:hAnsi="Times New Roman" w:cs="Times New Roman"/>
          <w:sz w:val="24"/>
          <w:szCs w:val="24"/>
        </w:rPr>
        <w:t xml:space="preserve">entre </w:t>
      </w:r>
      <w:r w:rsidRPr="00D8361F">
        <w:rPr>
          <w:rFonts w:ascii="Times New Roman" w:eastAsia="Times New Roman" w:hAnsi="Times New Roman" w:cs="Times New Roman"/>
          <w:sz w:val="24"/>
          <w:szCs w:val="24"/>
        </w:rPr>
        <w:t>fonemas e grafemas, a como se escreve, que letra se usa</w:t>
      </w:r>
      <w:r w:rsidR="003E0192">
        <w:rPr>
          <w:rFonts w:ascii="Times New Roman" w:eastAsia="Times New Roman" w:hAnsi="Times New Roman" w:cs="Times New Roman"/>
          <w:sz w:val="24"/>
          <w:szCs w:val="24"/>
        </w:rPr>
        <w:t>r</w:t>
      </w:r>
      <w:r w:rsidRPr="00D8361F">
        <w:rPr>
          <w:rFonts w:ascii="Times New Roman" w:eastAsia="Times New Roman" w:hAnsi="Times New Roman" w:cs="Times New Roman"/>
          <w:sz w:val="24"/>
          <w:szCs w:val="24"/>
        </w:rPr>
        <w:t xml:space="preserve"> para escrever, </w:t>
      </w:r>
      <w:r w:rsidR="003E0192">
        <w:rPr>
          <w:rFonts w:ascii="Times New Roman" w:eastAsia="Times New Roman" w:hAnsi="Times New Roman" w:cs="Times New Roman"/>
          <w:sz w:val="24"/>
          <w:szCs w:val="24"/>
        </w:rPr>
        <w:t xml:space="preserve">a </w:t>
      </w:r>
      <w:r w:rsidRPr="00D8361F">
        <w:rPr>
          <w:rFonts w:ascii="Times New Roman" w:eastAsia="Times New Roman" w:hAnsi="Times New Roman" w:cs="Times New Roman"/>
          <w:sz w:val="24"/>
          <w:szCs w:val="24"/>
        </w:rPr>
        <w:t xml:space="preserve">quantas partes uma escrita possui, à direção do </w:t>
      </w:r>
      <w:r w:rsidRPr="00D8361F">
        <w:rPr>
          <w:rFonts w:ascii="Times New Roman" w:eastAsia="Times New Roman" w:hAnsi="Times New Roman" w:cs="Times New Roman"/>
          <w:sz w:val="24"/>
          <w:szCs w:val="24"/>
        </w:rPr>
        <w:lastRenderedPageBreak/>
        <w:t xml:space="preserve">texto, ao para que se escreve, dentre outras, eram articulados no fluxo da relação entre o professor e as crianças. Um processo que Mateus atribuía a seu investimento pessoal de estudo que lhe dava condições de estabelecer críticas e argumentos em relação às Orientações Curriculares </w:t>
      </w:r>
      <w:r w:rsidR="007E2951">
        <w:rPr>
          <w:rFonts w:ascii="Times New Roman" w:eastAsia="Times New Roman" w:hAnsi="Times New Roman" w:cs="Times New Roman"/>
          <w:sz w:val="24"/>
          <w:szCs w:val="24"/>
        </w:rPr>
        <w:t xml:space="preserve">para a </w:t>
      </w:r>
      <w:r w:rsidRPr="00D8361F">
        <w:rPr>
          <w:rFonts w:ascii="Times New Roman" w:eastAsia="Times New Roman" w:hAnsi="Times New Roman" w:cs="Times New Roman"/>
          <w:sz w:val="24"/>
          <w:szCs w:val="24"/>
        </w:rPr>
        <w:t>Educação Infantil</w:t>
      </w:r>
      <w:r w:rsidR="00E60E3B">
        <w:rPr>
          <w:rFonts w:ascii="Times New Roman" w:eastAsia="Times New Roman" w:hAnsi="Times New Roman" w:cs="Times New Roman"/>
          <w:sz w:val="24"/>
          <w:szCs w:val="24"/>
        </w:rPr>
        <w:t>.</w:t>
      </w:r>
    </w:p>
    <w:p w14:paraId="0000003E" w14:textId="71410DDC" w:rsidR="000D1912" w:rsidRPr="00B7655A" w:rsidRDefault="003C72FC" w:rsidP="00B7655A">
      <w:pPr>
        <w:spacing w:after="0" w:line="360" w:lineRule="auto"/>
        <w:ind w:firstLine="70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 xml:space="preserve">No Ensino Fundamental, a professora Alice </w:t>
      </w:r>
      <w:r w:rsidR="00B7655A" w:rsidRPr="00B7655A">
        <w:rPr>
          <w:rFonts w:ascii="Times New Roman" w:eastAsia="Times New Roman" w:hAnsi="Times New Roman" w:cs="Times New Roman"/>
          <w:sz w:val="24"/>
          <w:szCs w:val="24"/>
        </w:rPr>
        <w:t xml:space="preserve">toma </w:t>
      </w:r>
      <w:r w:rsidRPr="00B7655A">
        <w:rPr>
          <w:rFonts w:ascii="Times New Roman" w:eastAsia="Times New Roman" w:hAnsi="Times New Roman" w:cs="Times New Roman"/>
          <w:sz w:val="24"/>
          <w:szCs w:val="24"/>
        </w:rPr>
        <w:t xml:space="preserve">as Orientações Curriculares </w:t>
      </w:r>
      <w:r w:rsidR="00B7655A" w:rsidRPr="00B7655A">
        <w:rPr>
          <w:rFonts w:ascii="Times New Roman" w:eastAsia="Times New Roman" w:hAnsi="Times New Roman" w:cs="Times New Roman"/>
          <w:sz w:val="24"/>
          <w:szCs w:val="24"/>
        </w:rPr>
        <w:t xml:space="preserve">como </w:t>
      </w:r>
      <w:r w:rsidRPr="00B7655A">
        <w:rPr>
          <w:rFonts w:ascii="Times New Roman" w:eastAsia="Times New Roman" w:hAnsi="Times New Roman" w:cs="Times New Roman"/>
          <w:sz w:val="24"/>
          <w:szCs w:val="24"/>
        </w:rPr>
        <w:t xml:space="preserve">as bases </w:t>
      </w:r>
      <w:r w:rsidR="00B7655A" w:rsidRPr="00B7655A">
        <w:rPr>
          <w:rFonts w:ascii="Times New Roman" w:eastAsia="Times New Roman" w:hAnsi="Times New Roman" w:cs="Times New Roman"/>
          <w:sz w:val="24"/>
          <w:szCs w:val="24"/>
        </w:rPr>
        <w:t>do</w:t>
      </w:r>
      <w:r w:rsidRPr="00B7655A">
        <w:rPr>
          <w:rFonts w:ascii="Times New Roman" w:eastAsia="Times New Roman" w:hAnsi="Times New Roman" w:cs="Times New Roman"/>
          <w:sz w:val="24"/>
          <w:szCs w:val="24"/>
        </w:rPr>
        <w:t xml:space="preserve"> seu trabalho</w:t>
      </w:r>
      <w:r w:rsidR="00B7655A">
        <w:rPr>
          <w:rFonts w:ascii="Times New Roman" w:eastAsia="Times New Roman" w:hAnsi="Times New Roman" w:cs="Times New Roman"/>
          <w:sz w:val="24"/>
          <w:szCs w:val="24"/>
        </w:rPr>
        <w:t xml:space="preserve"> que, em relação </w:t>
      </w:r>
      <w:r w:rsidR="00D326AA">
        <w:rPr>
          <w:rFonts w:ascii="Times New Roman" w:eastAsia="Times New Roman" w:hAnsi="Times New Roman" w:cs="Times New Roman"/>
          <w:sz w:val="24"/>
          <w:szCs w:val="24"/>
        </w:rPr>
        <w:t xml:space="preserve">à </w:t>
      </w:r>
      <w:r w:rsidR="007E2951">
        <w:rPr>
          <w:rFonts w:ascii="Times New Roman" w:eastAsia="Times New Roman" w:hAnsi="Times New Roman" w:cs="Times New Roman"/>
          <w:sz w:val="24"/>
          <w:szCs w:val="24"/>
        </w:rPr>
        <w:t>l</w:t>
      </w:r>
      <w:r w:rsidR="00B7655A">
        <w:rPr>
          <w:rFonts w:ascii="Times New Roman" w:eastAsia="Times New Roman" w:hAnsi="Times New Roman" w:cs="Times New Roman"/>
          <w:sz w:val="24"/>
          <w:szCs w:val="24"/>
        </w:rPr>
        <w:t xml:space="preserve">eitura e </w:t>
      </w:r>
      <w:r w:rsidR="00D326AA">
        <w:rPr>
          <w:rFonts w:ascii="Times New Roman" w:eastAsia="Times New Roman" w:hAnsi="Times New Roman" w:cs="Times New Roman"/>
          <w:sz w:val="24"/>
          <w:szCs w:val="24"/>
        </w:rPr>
        <w:t xml:space="preserve">à </w:t>
      </w:r>
      <w:r w:rsidR="007E2951">
        <w:rPr>
          <w:rFonts w:ascii="Times New Roman" w:eastAsia="Times New Roman" w:hAnsi="Times New Roman" w:cs="Times New Roman"/>
          <w:sz w:val="24"/>
          <w:szCs w:val="24"/>
        </w:rPr>
        <w:t>e</w:t>
      </w:r>
      <w:r w:rsidR="00B7655A">
        <w:rPr>
          <w:rFonts w:ascii="Times New Roman" w:eastAsia="Times New Roman" w:hAnsi="Times New Roman" w:cs="Times New Roman"/>
          <w:sz w:val="24"/>
          <w:szCs w:val="24"/>
        </w:rPr>
        <w:t>scrita no</w:t>
      </w:r>
      <w:r w:rsidR="007E2951">
        <w:rPr>
          <w:rFonts w:ascii="Times New Roman" w:eastAsia="Times New Roman" w:hAnsi="Times New Roman" w:cs="Times New Roman"/>
          <w:sz w:val="24"/>
          <w:szCs w:val="24"/>
        </w:rPr>
        <w:t>s</w:t>
      </w:r>
      <w:r w:rsidR="00B7655A">
        <w:rPr>
          <w:rFonts w:ascii="Times New Roman" w:eastAsia="Times New Roman" w:hAnsi="Times New Roman" w:cs="Times New Roman"/>
          <w:sz w:val="24"/>
          <w:szCs w:val="24"/>
        </w:rPr>
        <w:t xml:space="preserve"> anos iniciais, </w:t>
      </w:r>
      <w:r w:rsidRPr="00D8361F">
        <w:rPr>
          <w:rFonts w:ascii="Times New Roman" w:eastAsia="Times New Roman" w:hAnsi="Times New Roman" w:cs="Times New Roman"/>
          <w:sz w:val="24"/>
          <w:szCs w:val="24"/>
        </w:rPr>
        <w:t xml:space="preserve">são disponibilizadas nas “Orientações Curriculares para o ensino de Língua Portuguesa” do Ensino Fundamental. A proposta aponta a discursividade como fio condutor para o trabalho de </w:t>
      </w:r>
      <w:r w:rsidRPr="00B7655A">
        <w:rPr>
          <w:rFonts w:ascii="Times New Roman" w:eastAsia="Times New Roman" w:hAnsi="Times New Roman" w:cs="Times New Roman"/>
          <w:sz w:val="24"/>
          <w:szCs w:val="24"/>
        </w:rPr>
        <w:t xml:space="preserve">alfabetização, a valorização dos sujeitos, as interações, os processos e os sentidos produzidos a partir da relação com a língua. Entretanto, o documento dá ênfase ao sistema linguístico e gramatical da língua, desvinculado de um processo de alfabetização </w:t>
      </w:r>
      <w:r w:rsidR="003A7B88" w:rsidRPr="003A7B88">
        <w:rPr>
          <w:rFonts w:ascii="Times New Roman" w:eastAsia="Times New Roman" w:hAnsi="Times New Roman" w:cs="Times New Roman"/>
          <w:sz w:val="24"/>
          <w:szCs w:val="24"/>
        </w:rPr>
        <w:t>em que</w:t>
      </w:r>
      <w:r w:rsidRPr="003A7B88">
        <w:rPr>
          <w:rFonts w:ascii="Times New Roman" w:eastAsia="Times New Roman" w:hAnsi="Times New Roman" w:cs="Times New Roman"/>
          <w:sz w:val="24"/>
          <w:szCs w:val="24"/>
        </w:rPr>
        <w:t xml:space="preserve"> </w:t>
      </w:r>
      <w:r w:rsidRPr="00B7655A">
        <w:rPr>
          <w:rFonts w:ascii="Times New Roman" w:eastAsia="Times New Roman" w:hAnsi="Times New Roman" w:cs="Times New Roman"/>
          <w:sz w:val="24"/>
          <w:szCs w:val="24"/>
        </w:rPr>
        <w:t xml:space="preserve">cada enunciação é única e </w:t>
      </w:r>
      <w:r w:rsidR="003A7B88">
        <w:rPr>
          <w:rFonts w:ascii="Times New Roman" w:eastAsia="Times New Roman" w:hAnsi="Times New Roman" w:cs="Times New Roman"/>
          <w:sz w:val="24"/>
          <w:szCs w:val="24"/>
        </w:rPr>
        <w:t>parte do</w:t>
      </w:r>
      <w:r w:rsidRPr="00B7655A">
        <w:rPr>
          <w:rFonts w:ascii="Times New Roman" w:eastAsia="Times New Roman" w:hAnsi="Times New Roman" w:cs="Times New Roman"/>
          <w:sz w:val="24"/>
          <w:szCs w:val="24"/>
        </w:rPr>
        <w:t xml:space="preserve"> fluxo ininterrupto de atos de fala, em que o sistema linguístico não é acabado, fixado nas relações fônicas e gramaticais.</w:t>
      </w:r>
    </w:p>
    <w:p w14:paraId="0000003F" w14:textId="3F1FC63F" w:rsidR="000D1912" w:rsidRPr="00B7655A" w:rsidRDefault="003C72FC">
      <w:pPr>
        <w:spacing w:after="0" w:line="360" w:lineRule="auto"/>
        <w:ind w:firstLine="70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Alice afirma que a centralidade do trabalho está em codificar e decodificar, que “a criança tem que estar lendo e escrevendo, ser leitora e escritora e acabou”</w:t>
      </w:r>
      <w:r w:rsidR="00B7655A">
        <w:rPr>
          <w:rFonts w:ascii="Times New Roman" w:eastAsia="Times New Roman" w:hAnsi="Times New Roman" w:cs="Times New Roman"/>
          <w:sz w:val="24"/>
          <w:szCs w:val="24"/>
        </w:rPr>
        <w:t xml:space="preserve"> (Entrevista Coletiva – 04/05/2019)</w:t>
      </w:r>
      <w:r w:rsidR="00D326AA">
        <w:rPr>
          <w:rFonts w:ascii="Times New Roman" w:eastAsia="Times New Roman" w:hAnsi="Times New Roman" w:cs="Times New Roman"/>
          <w:sz w:val="24"/>
          <w:szCs w:val="24"/>
        </w:rPr>
        <w:t>,</w:t>
      </w:r>
      <w:r w:rsidRPr="00D8361F">
        <w:rPr>
          <w:rFonts w:ascii="Times New Roman" w:eastAsia="Times New Roman" w:hAnsi="Times New Roman" w:cs="Times New Roman"/>
          <w:sz w:val="24"/>
          <w:szCs w:val="24"/>
        </w:rPr>
        <w:t xml:space="preserve"> sem mencionar um trabalho vinculado aos sentidos produzidos pelas crianças em sua relação com o texto. </w:t>
      </w:r>
      <w:r w:rsidRPr="00B7655A">
        <w:rPr>
          <w:rFonts w:ascii="Times New Roman" w:eastAsia="Times New Roman" w:hAnsi="Times New Roman" w:cs="Times New Roman"/>
          <w:sz w:val="24"/>
          <w:szCs w:val="24"/>
        </w:rPr>
        <w:t xml:space="preserve">Assim, a professora reproduz tais princípios em sua prática cotidiana no trabalho de leitura e escrita. Apesar de não querer reproduzir processos repetitivos e descontextualizados, ela deixa claro que sua prática se organiza a partir do material pedagógico da SME. Em suas tentativas, busca algo que faça sentido para as crianças </w:t>
      </w:r>
      <w:r w:rsidR="00D326AA">
        <w:rPr>
          <w:rFonts w:ascii="Times New Roman" w:eastAsia="Times New Roman" w:hAnsi="Times New Roman" w:cs="Times New Roman"/>
          <w:sz w:val="24"/>
          <w:szCs w:val="24"/>
        </w:rPr>
        <w:t>bem como</w:t>
      </w:r>
      <w:r w:rsidR="00B7655A">
        <w:rPr>
          <w:rFonts w:ascii="Times New Roman" w:eastAsia="Times New Roman" w:hAnsi="Times New Roman" w:cs="Times New Roman"/>
          <w:sz w:val="24"/>
          <w:szCs w:val="24"/>
        </w:rPr>
        <w:t xml:space="preserve"> </w:t>
      </w:r>
      <w:r w:rsidRPr="00B7655A">
        <w:rPr>
          <w:rFonts w:ascii="Times New Roman" w:eastAsia="Times New Roman" w:hAnsi="Times New Roman" w:cs="Times New Roman"/>
          <w:sz w:val="24"/>
          <w:szCs w:val="24"/>
        </w:rPr>
        <w:t>para ela, a fim de desenvolver uma prática pedagógica apoiada nas interações e trocas. Além do material pedagógico da SME, Alice afirma que utiliza as provas dos anos anteriores como parâmetros para elaboração das atividades pedagógicas a serem realizadas pelas crianças, com a finalidade de prepará-las melhor para o período avaliativo da Rede.</w:t>
      </w:r>
    </w:p>
    <w:p w14:paraId="00000040" w14:textId="412C4319" w:rsidR="000D1912" w:rsidRPr="00B7655A" w:rsidRDefault="003C72FC">
      <w:pPr>
        <w:spacing w:after="0" w:line="360" w:lineRule="auto"/>
        <w:ind w:firstLine="700"/>
        <w:jc w:val="both"/>
        <w:rPr>
          <w:rFonts w:ascii="Times New Roman" w:eastAsia="Times New Roman" w:hAnsi="Times New Roman" w:cs="Times New Roman"/>
          <w:sz w:val="24"/>
          <w:szCs w:val="24"/>
        </w:rPr>
      </w:pPr>
      <w:r w:rsidRPr="00B7655A">
        <w:rPr>
          <w:rFonts w:ascii="Times New Roman" w:eastAsia="Times New Roman" w:hAnsi="Times New Roman" w:cs="Times New Roman"/>
          <w:sz w:val="24"/>
          <w:szCs w:val="24"/>
        </w:rPr>
        <w:t>Mesmo que as Orientações Curriculares</w:t>
      </w:r>
      <w:r w:rsidR="00B7655A">
        <w:rPr>
          <w:rFonts w:ascii="Times New Roman" w:eastAsia="Times New Roman" w:hAnsi="Times New Roman" w:cs="Times New Roman"/>
          <w:sz w:val="24"/>
          <w:szCs w:val="24"/>
        </w:rPr>
        <w:t xml:space="preserve"> para os </w:t>
      </w:r>
      <w:r w:rsidR="003A7B88" w:rsidRPr="003E0192">
        <w:rPr>
          <w:rFonts w:ascii="Times New Roman" w:eastAsia="Times New Roman" w:hAnsi="Times New Roman" w:cs="Times New Roman"/>
          <w:sz w:val="24"/>
          <w:szCs w:val="24"/>
        </w:rPr>
        <w:t xml:space="preserve">anos </w:t>
      </w:r>
      <w:r w:rsidR="00B7655A">
        <w:rPr>
          <w:rFonts w:ascii="Times New Roman" w:eastAsia="Times New Roman" w:hAnsi="Times New Roman" w:cs="Times New Roman"/>
          <w:sz w:val="24"/>
          <w:szCs w:val="24"/>
        </w:rPr>
        <w:t>iniciais</w:t>
      </w:r>
      <w:r w:rsidRPr="00B7655A">
        <w:rPr>
          <w:rFonts w:ascii="Times New Roman" w:eastAsia="Times New Roman" w:hAnsi="Times New Roman" w:cs="Times New Roman"/>
          <w:sz w:val="24"/>
          <w:szCs w:val="24"/>
        </w:rPr>
        <w:t xml:space="preserve"> considerem o texto e a produção textual como ponto de partida e de chegada no processo de apropriação da língua, há destaque às habilidades centradas em “identificar, reconhecer, conhecer, valorizar”, entre outras, que dizem pouco em relação à leitura e à escrita na dimensão da produção de sentidos. O documento reforça um ensino preso à análise das estruturas macro e micro do texto, para que as crianças desenvolvam habilidades a partir de procedimentos que indicam uma compartimentação do fluxo da língua, em que esta é acabada a partir do momento em que a criança consegue transmitir</w:t>
      </w:r>
      <w:r w:rsidRPr="00D8361F">
        <w:rPr>
          <w:rFonts w:ascii="Times New Roman" w:eastAsia="Times New Roman" w:hAnsi="Times New Roman" w:cs="Times New Roman"/>
          <w:sz w:val="23"/>
          <w:szCs w:val="23"/>
        </w:rPr>
        <w:t xml:space="preserve"> </w:t>
      </w:r>
      <w:r w:rsidRPr="00B7655A">
        <w:rPr>
          <w:rFonts w:ascii="Times New Roman" w:eastAsia="Times New Roman" w:hAnsi="Times New Roman" w:cs="Times New Roman"/>
          <w:sz w:val="24"/>
          <w:szCs w:val="24"/>
        </w:rPr>
        <w:t xml:space="preserve">esses conhecimentos por meio das habilidades adquiridas. A abordagem desvia-se da abordagem discursiva que aposta no fluir do significado:  </w:t>
      </w:r>
    </w:p>
    <w:p w14:paraId="00000041" w14:textId="3D1BC11D" w:rsidR="000D1912" w:rsidRPr="004F4FE7" w:rsidRDefault="003C72FC" w:rsidP="003A7B88">
      <w:pPr>
        <w:spacing w:after="0"/>
        <w:ind w:left="720"/>
        <w:jc w:val="both"/>
        <w:rPr>
          <w:rFonts w:ascii="Times New Roman" w:eastAsia="Times New Roman" w:hAnsi="Times New Roman" w:cs="Times New Roman"/>
          <w:sz w:val="20"/>
          <w:szCs w:val="20"/>
        </w:rPr>
      </w:pPr>
      <w:r w:rsidRPr="00D8361F">
        <w:rPr>
          <w:rFonts w:ascii="Times New Roman" w:eastAsia="Times New Roman" w:hAnsi="Times New Roman" w:cs="Times New Roman"/>
          <w:sz w:val="20"/>
          <w:szCs w:val="20"/>
        </w:rPr>
        <w:lastRenderedPageBreak/>
        <w:t xml:space="preserve">em todo ato de fala, o importante, do ponto de vista da evolução da língua, não são as formas gramaticais estáveis, efetivas e comuns a todas as demais enunciações da língua em questão, mas sim a realização estilística e a modificação das formas </w:t>
      </w:r>
      <w:r w:rsidRPr="004F4FE7">
        <w:rPr>
          <w:rFonts w:ascii="Times New Roman" w:eastAsia="Times New Roman" w:hAnsi="Times New Roman" w:cs="Times New Roman"/>
          <w:sz w:val="20"/>
          <w:szCs w:val="20"/>
        </w:rPr>
        <w:t>abstratas da língua, de caráter individual e que dizem respeito apenas a esta enunciação. (</w:t>
      </w:r>
      <w:r w:rsidR="003A7B88" w:rsidRPr="004F4FE7">
        <w:rPr>
          <w:rFonts w:ascii="Times New Roman" w:eastAsia="Times New Roman" w:hAnsi="Times New Roman" w:cs="Times New Roman"/>
          <w:sz w:val="20"/>
          <w:szCs w:val="20"/>
        </w:rPr>
        <w:t>Bakhtin</w:t>
      </w:r>
      <w:r w:rsidRPr="004F4FE7">
        <w:rPr>
          <w:rFonts w:ascii="Times New Roman" w:eastAsia="Times New Roman" w:hAnsi="Times New Roman" w:cs="Times New Roman"/>
          <w:sz w:val="20"/>
          <w:szCs w:val="20"/>
        </w:rPr>
        <w:t>, 2010. p. 78)</w:t>
      </w:r>
    </w:p>
    <w:p w14:paraId="39FAEB33" w14:textId="77777777" w:rsidR="004D41B6" w:rsidRPr="004F4FE7" w:rsidRDefault="004D41B6">
      <w:pPr>
        <w:spacing w:after="0" w:line="360" w:lineRule="auto"/>
        <w:ind w:firstLine="700"/>
        <w:jc w:val="both"/>
        <w:rPr>
          <w:rFonts w:ascii="Times New Roman" w:eastAsia="Times New Roman" w:hAnsi="Times New Roman" w:cs="Times New Roman"/>
          <w:sz w:val="24"/>
          <w:szCs w:val="24"/>
        </w:rPr>
      </w:pPr>
    </w:p>
    <w:p w14:paraId="5CBF6A62" w14:textId="74BE1D03" w:rsidR="000B4570" w:rsidRPr="003E0192" w:rsidRDefault="000B4570">
      <w:pPr>
        <w:spacing w:after="0" w:line="360" w:lineRule="auto"/>
        <w:ind w:firstLine="700"/>
        <w:jc w:val="both"/>
        <w:rPr>
          <w:rFonts w:ascii="Times New Roman" w:hAnsi="Times New Roman" w:cs="Times New Roman"/>
          <w:sz w:val="24"/>
          <w:szCs w:val="24"/>
        </w:rPr>
      </w:pPr>
      <w:r w:rsidRPr="003E0192">
        <w:rPr>
          <w:rFonts w:ascii="Times New Roman" w:hAnsi="Times New Roman" w:cs="Times New Roman"/>
          <w:sz w:val="24"/>
          <w:szCs w:val="24"/>
        </w:rPr>
        <w:t>A questão de os professores sentirem a necessidade de ampliar seus conhecimentos esteve presente ao longo de toda pesquisa. Alice falava sobre ter bases para poder argumentar e não se calar diante de algumas situações; Nina queria um embasamento teórico para entender qu</w:t>
      </w:r>
      <w:r w:rsidR="003A7B88" w:rsidRPr="003E0192">
        <w:rPr>
          <w:rFonts w:ascii="Times New Roman" w:hAnsi="Times New Roman" w:cs="Times New Roman"/>
          <w:sz w:val="24"/>
          <w:szCs w:val="24"/>
        </w:rPr>
        <w:t>al</w:t>
      </w:r>
      <w:r w:rsidRPr="003E0192">
        <w:rPr>
          <w:rFonts w:ascii="Times New Roman" w:hAnsi="Times New Roman" w:cs="Times New Roman"/>
          <w:sz w:val="24"/>
          <w:szCs w:val="24"/>
        </w:rPr>
        <w:t xml:space="preserve"> caminho seguir e Mateus buscava articular sua prática com as questões que trazia das teorias estudadas por ele. Este movimento ficou mais claro quando, na entrevista coletiva, foi perguntado a elas/ele sobre seus conhecimentos a respeito das orientações curriculares dos demais anos de escolaridade. Sobre este aspecto, Mateus e Nina informam desconhecimento das orientações curriculares do 1º ano do Ensino Fundamental e Alice as da Educação Infantil. </w:t>
      </w:r>
    </w:p>
    <w:p w14:paraId="1905944F" w14:textId="77777777" w:rsidR="009867CA" w:rsidRPr="004F4FE7" w:rsidRDefault="009867CA">
      <w:pPr>
        <w:spacing w:after="0" w:line="360" w:lineRule="auto"/>
        <w:ind w:firstLine="700"/>
        <w:jc w:val="both"/>
        <w:rPr>
          <w:rFonts w:ascii="Times New Roman" w:hAnsi="Times New Roman" w:cs="Times New Roman"/>
          <w:color w:val="D60093"/>
          <w:sz w:val="24"/>
          <w:szCs w:val="24"/>
        </w:rPr>
      </w:pPr>
    </w:p>
    <w:p w14:paraId="547057DF" w14:textId="77777777" w:rsidR="000B4570" w:rsidRPr="003E0192" w:rsidRDefault="000B4570" w:rsidP="00721589">
      <w:pPr>
        <w:spacing w:after="0" w:line="240" w:lineRule="auto"/>
        <w:ind w:left="720"/>
        <w:jc w:val="both"/>
        <w:rPr>
          <w:rFonts w:ascii="Times New Roman" w:hAnsi="Times New Roman" w:cs="Times New Roman"/>
          <w:sz w:val="20"/>
          <w:szCs w:val="20"/>
        </w:rPr>
      </w:pPr>
      <w:r w:rsidRPr="003E0192">
        <w:rPr>
          <w:rFonts w:ascii="Times New Roman" w:hAnsi="Times New Roman" w:cs="Times New Roman"/>
          <w:b/>
          <w:bCs/>
          <w:sz w:val="20"/>
          <w:szCs w:val="20"/>
        </w:rPr>
        <w:t>Nina:</w:t>
      </w:r>
      <w:r w:rsidRPr="003E0192">
        <w:rPr>
          <w:rFonts w:ascii="Times New Roman" w:hAnsi="Times New Roman" w:cs="Times New Roman"/>
          <w:sz w:val="20"/>
          <w:szCs w:val="20"/>
        </w:rPr>
        <w:t xml:space="preserve"> Conheço superficialmente agora que estou olhando para prova.</w:t>
      </w:r>
    </w:p>
    <w:p w14:paraId="4DC547BB" w14:textId="11D4F52E" w:rsidR="000B4570" w:rsidRPr="003E0192" w:rsidRDefault="000B4570" w:rsidP="00721589">
      <w:pPr>
        <w:spacing w:after="0" w:line="240" w:lineRule="auto"/>
        <w:ind w:left="720"/>
        <w:jc w:val="both"/>
        <w:rPr>
          <w:rFonts w:ascii="Times New Roman" w:hAnsi="Times New Roman" w:cs="Times New Roman"/>
          <w:sz w:val="20"/>
          <w:szCs w:val="20"/>
        </w:rPr>
      </w:pPr>
      <w:r w:rsidRPr="003E0192">
        <w:rPr>
          <w:rFonts w:ascii="Times New Roman" w:hAnsi="Times New Roman" w:cs="Times New Roman"/>
          <w:b/>
          <w:bCs/>
          <w:sz w:val="20"/>
          <w:szCs w:val="20"/>
        </w:rPr>
        <w:t>Alice:</w:t>
      </w:r>
      <w:r w:rsidRPr="003E0192">
        <w:rPr>
          <w:rFonts w:ascii="Times New Roman" w:hAnsi="Times New Roman" w:cs="Times New Roman"/>
          <w:sz w:val="20"/>
          <w:szCs w:val="20"/>
        </w:rPr>
        <w:t xml:space="preserve"> Não, não conheço.</w:t>
      </w:r>
    </w:p>
    <w:p w14:paraId="6958D61F" w14:textId="77777777" w:rsidR="000B4570" w:rsidRPr="003E0192" w:rsidRDefault="000B4570" w:rsidP="00721589">
      <w:pPr>
        <w:spacing w:after="0" w:line="240" w:lineRule="auto"/>
        <w:ind w:left="720"/>
        <w:jc w:val="both"/>
        <w:rPr>
          <w:rFonts w:ascii="Times New Roman" w:hAnsi="Times New Roman" w:cs="Times New Roman"/>
          <w:sz w:val="20"/>
          <w:szCs w:val="20"/>
        </w:rPr>
      </w:pPr>
      <w:r w:rsidRPr="003E0192">
        <w:rPr>
          <w:rFonts w:ascii="Times New Roman" w:hAnsi="Times New Roman" w:cs="Times New Roman"/>
          <w:b/>
          <w:bCs/>
          <w:sz w:val="20"/>
          <w:szCs w:val="20"/>
        </w:rPr>
        <w:t>Mateus:</w:t>
      </w:r>
      <w:r w:rsidRPr="003E0192">
        <w:rPr>
          <w:rFonts w:ascii="Times New Roman" w:hAnsi="Times New Roman" w:cs="Times New Roman"/>
          <w:sz w:val="20"/>
          <w:szCs w:val="20"/>
        </w:rPr>
        <w:t xml:space="preserve"> Eu também não conheço.</w:t>
      </w:r>
    </w:p>
    <w:p w14:paraId="31A8DD5F" w14:textId="364997D0" w:rsidR="000B4570" w:rsidRPr="003E0192" w:rsidRDefault="000B4570" w:rsidP="00721589">
      <w:pPr>
        <w:spacing w:after="0" w:line="240" w:lineRule="auto"/>
        <w:ind w:left="720"/>
        <w:jc w:val="both"/>
        <w:rPr>
          <w:rFonts w:ascii="Times New Roman" w:eastAsia="Times New Roman" w:hAnsi="Times New Roman" w:cs="Times New Roman"/>
        </w:rPr>
      </w:pPr>
      <w:r w:rsidRPr="003E0192">
        <w:rPr>
          <w:rFonts w:ascii="Times New Roman" w:hAnsi="Times New Roman" w:cs="Times New Roman"/>
          <w:b/>
          <w:bCs/>
          <w:sz w:val="20"/>
          <w:szCs w:val="20"/>
        </w:rPr>
        <w:t>Alice:</w:t>
      </w:r>
      <w:r w:rsidRPr="003E0192">
        <w:rPr>
          <w:rFonts w:ascii="Times New Roman" w:hAnsi="Times New Roman" w:cs="Times New Roman"/>
          <w:sz w:val="20"/>
          <w:szCs w:val="20"/>
        </w:rPr>
        <w:t xml:space="preserve"> Nunca li o documento, eu </w:t>
      </w:r>
      <w:r w:rsidR="00D326AA" w:rsidRPr="003E0192">
        <w:rPr>
          <w:rFonts w:ascii="Times New Roman" w:hAnsi="Times New Roman" w:cs="Times New Roman"/>
          <w:sz w:val="20"/>
          <w:szCs w:val="20"/>
        </w:rPr>
        <w:t xml:space="preserve">o </w:t>
      </w:r>
      <w:r w:rsidRPr="003E0192">
        <w:rPr>
          <w:rFonts w:ascii="Times New Roman" w:hAnsi="Times New Roman" w:cs="Times New Roman"/>
          <w:sz w:val="20"/>
          <w:szCs w:val="20"/>
        </w:rPr>
        <w:t>entendo pela vivência, pela prática, pelo meu cotidiano, pelos anos de Rede, pelas conversas com outros professores, pelos cursos e tudo mais. Então, eu entendo isso pela fala de vocês, mas que eu tenha lido em algum momento, eu não. (Entrevista Coletiva – 04/05/2019</w:t>
      </w:r>
    </w:p>
    <w:p w14:paraId="182256C5" w14:textId="77777777" w:rsidR="00CA2DEF" w:rsidRDefault="00CA2DEF" w:rsidP="00CA2DEF">
      <w:pPr>
        <w:spacing w:after="0" w:line="360" w:lineRule="auto"/>
        <w:ind w:firstLine="700"/>
        <w:jc w:val="both"/>
        <w:rPr>
          <w:rFonts w:ascii="Times New Roman" w:eastAsia="Times New Roman" w:hAnsi="Times New Roman" w:cs="Times New Roman"/>
          <w:sz w:val="24"/>
          <w:szCs w:val="24"/>
        </w:rPr>
      </w:pPr>
    </w:p>
    <w:p w14:paraId="53D30E3D" w14:textId="0B818496" w:rsidR="00CA2DEF" w:rsidRDefault="00CA2DEF">
      <w:pPr>
        <w:spacing w:after="0" w:line="360" w:lineRule="auto"/>
        <w:ind w:firstLine="70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As Orientações Curriculares encaminham um trabalho no qual fonemas, letras e sílabas devem ser ensinados como pré-requisito</w:t>
      </w:r>
      <w:r w:rsidR="003E0192">
        <w:rPr>
          <w:rFonts w:ascii="Times New Roman" w:eastAsia="Times New Roman" w:hAnsi="Times New Roman" w:cs="Times New Roman"/>
          <w:sz w:val="24"/>
          <w:szCs w:val="24"/>
        </w:rPr>
        <w:t>s</w:t>
      </w:r>
      <w:r w:rsidRPr="00D8361F">
        <w:rPr>
          <w:rFonts w:ascii="Times New Roman" w:eastAsia="Times New Roman" w:hAnsi="Times New Roman" w:cs="Times New Roman"/>
          <w:sz w:val="24"/>
          <w:szCs w:val="24"/>
        </w:rPr>
        <w:t xml:space="preserve"> para a leitura e a escrita de unidades de sentido. Enfatizam a fonética, a ortografia e o vocabulário para o desenvolvimento da consciência fonológica, com o pressuposto de que tudo que se fala pode ser escrito.  O</w:t>
      </w:r>
      <w:r>
        <w:rPr>
          <w:rFonts w:ascii="Times New Roman" w:eastAsia="Times New Roman" w:hAnsi="Times New Roman" w:cs="Times New Roman"/>
          <w:sz w:val="24"/>
          <w:szCs w:val="24"/>
        </w:rPr>
        <w:t xml:space="preserve"> </w:t>
      </w:r>
      <w:r w:rsidRPr="00D8361F">
        <w:rPr>
          <w:rFonts w:ascii="Times New Roman" w:eastAsia="Times New Roman" w:hAnsi="Times New Roman" w:cs="Times New Roman"/>
          <w:sz w:val="24"/>
          <w:szCs w:val="24"/>
        </w:rPr>
        <w:t>contexto social e cultural fica em segundo plano, diante da necessidade emergencial de que as crianças leiam e escrevam para dar conta de metas avaliativas internas e externas</w:t>
      </w:r>
      <w:r w:rsidRPr="00D8361F">
        <w:rPr>
          <w:rFonts w:ascii="Times New Roman" w:eastAsia="Times New Roman" w:hAnsi="Times New Roman" w:cs="Times New Roman"/>
          <w:sz w:val="23"/>
          <w:szCs w:val="23"/>
        </w:rPr>
        <w:t>.</w:t>
      </w:r>
      <w:r w:rsidRPr="00D8361F">
        <w:rPr>
          <w:rFonts w:ascii="Times New Roman" w:eastAsia="Times New Roman" w:hAnsi="Times New Roman" w:cs="Times New Roman"/>
          <w:sz w:val="24"/>
          <w:szCs w:val="24"/>
        </w:rPr>
        <w:t xml:space="preserve"> </w:t>
      </w:r>
    </w:p>
    <w:p w14:paraId="00000043" w14:textId="426DD3AE" w:rsidR="000D1912" w:rsidRPr="00662EC9" w:rsidRDefault="00CA2DEF">
      <w:pPr>
        <w:spacing w:after="0" w:line="360" w:lineRule="auto"/>
        <w:ind w:firstLine="70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 xml:space="preserve">Um empobrecimento das relações </w:t>
      </w:r>
      <w:r>
        <w:rPr>
          <w:rFonts w:ascii="Times New Roman" w:eastAsia="Times New Roman" w:hAnsi="Times New Roman" w:cs="Times New Roman"/>
          <w:sz w:val="24"/>
          <w:szCs w:val="24"/>
        </w:rPr>
        <w:t>com a língua escrita para as</w:t>
      </w:r>
      <w:r w:rsidRPr="00D8361F">
        <w:rPr>
          <w:rFonts w:ascii="Times New Roman" w:eastAsia="Times New Roman" w:hAnsi="Times New Roman" w:cs="Times New Roman"/>
          <w:sz w:val="24"/>
          <w:szCs w:val="24"/>
        </w:rPr>
        <w:t xml:space="preserve"> crianças de classes populares</w:t>
      </w:r>
      <w:r>
        <w:rPr>
          <w:rFonts w:ascii="Times New Roman" w:eastAsia="Times New Roman" w:hAnsi="Times New Roman" w:cs="Times New Roman"/>
          <w:sz w:val="24"/>
          <w:szCs w:val="24"/>
        </w:rPr>
        <w:t>, já que a</w:t>
      </w:r>
      <w:r w:rsidRPr="00D8361F">
        <w:rPr>
          <w:rFonts w:ascii="Times New Roman" w:eastAsia="Times New Roman" w:hAnsi="Times New Roman" w:cs="Times New Roman"/>
          <w:sz w:val="24"/>
          <w:szCs w:val="24"/>
        </w:rPr>
        <w:t xml:space="preserve">s problematizações sobre a língua não partem de suas indagações e não suscitam perguntas sobre os modos de utilização e ampliação da língua escrita. </w:t>
      </w:r>
      <w:r w:rsidR="003C72FC" w:rsidRPr="00662EC9">
        <w:rPr>
          <w:rFonts w:ascii="Times New Roman" w:eastAsia="Times New Roman" w:hAnsi="Times New Roman" w:cs="Times New Roman"/>
          <w:sz w:val="24"/>
          <w:szCs w:val="24"/>
        </w:rPr>
        <w:t xml:space="preserve">Assim, “qualquer abordagem pedagógica que concebe a língua como sistema reverte-se em prática alfabetizadora </w:t>
      </w:r>
      <w:proofErr w:type="spellStart"/>
      <w:r w:rsidR="003C72FC" w:rsidRPr="00662EC9">
        <w:rPr>
          <w:rFonts w:ascii="Times New Roman" w:eastAsia="Times New Roman" w:hAnsi="Times New Roman" w:cs="Times New Roman"/>
          <w:sz w:val="24"/>
          <w:szCs w:val="24"/>
        </w:rPr>
        <w:t>anti-produtiva</w:t>
      </w:r>
      <w:proofErr w:type="spellEnd"/>
      <w:r w:rsidR="003C72FC" w:rsidRPr="00662EC9">
        <w:rPr>
          <w:rFonts w:ascii="Times New Roman" w:eastAsia="Times New Roman" w:hAnsi="Times New Roman" w:cs="Times New Roman"/>
          <w:sz w:val="24"/>
          <w:szCs w:val="24"/>
        </w:rPr>
        <w:t>” (</w:t>
      </w:r>
      <w:r w:rsidR="00721589" w:rsidRPr="00662EC9">
        <w:rPr>
          <w:rFonts w:ascii="Times New Roman" w:eastAsia="Times New Roman" w:hAnsi="Times New Roman" w:cs="Times New Roman"/>
          <w:sz w:val="24"/>
          <w:szCs w:val="24"/>
        </w:rPr>
        <w:t>Andrade</w:t>
      </w:r>
      <w:r w:rsidR="003C72FC" w:rsidRPr="00662EC9">
        <w:rPr>
          <w:rFonts w:ascii="Times New Roman" w:eastAsia="Times New Roman" w:hAnsi="Times New Roman" w:cs="Times New Roman"/>
          <w:sz w:val="24"/>
          <w:szCs w:val="24"/>
        </w:rPr>
        <w:t>, 2010, p. 11) e coloca em segundo plano as enunciações que dizem respeito aos estilos infantis. O/a professor/a é colocado/a em um conflito, entre a realização de um trabalho pautado na interlocução e a realização de um trabalho prescrit</w:t>
      </w:r>
      <w:r w:rsidR="00721589">
        <w:rPr>
          <w:rFonts w:ascii="Times New Roman" w:eastAsia="Times New Roman" w:hAnsi="Times New Roman" w:cs="Times New Roman"/>
          <w:sz w:val="24"/>
          <w:szCs w:val="24"/>
        </w:rPr>
        <w:t>iv</w:t>
      </w:r>
      <w:r w:rsidR="003C72FC" w:rsidRPr="00662EC9">
        <w:rPr>
          <w:rFonts w:ascii="Times New Roman" w:eastAsia="Times New Roman" w:hAnsi="Times New Roman" w:cs="Times New Roman"/>
          <w:sz w:val="24"/>
          <w:szCs w:val="24"/>
        </w:rPr>
        <w:t>o, em que a criança precisa ser conduzida a realizar, demonstrar, identificar e usar a leitura e a escrita.</w:t>
      </w:r>
    </w:p>
    <w:p w14:paraId="72E17E63" w14:textId="77777777" w:rsidR="006345DD" w:rsidRDefault="006345DD">
      <w:pPr>
        <w:spacing w:before="240" w:after="0" w:line="360" w:lineRule="auto"/>
        <w:jc w:val="both"/>
        <w:rPr>
          <w:rFonts w:ascii="Times New Roman" w:eastAsia="Times New Roman" w:hAnsi="Times New Roman" w:cs="Times New Roman"/>
          <w:b/>
          <w:sz w:val="24"/>
          <w:szCs w:val="24"/>
          <w:highlight w:val="white"/>
        </w:rPr>
      </w:pPr>
    </w:p>
    <w:p w14:paraId="00000044" w14:textId="5891F7EF" w:rsidR="000D1912" w:rsidRPr="00AA4D1D" w:rsidRDefault="003C72FC">
      <w:pPr>
        <w:spacing w:before="240" w:after="0" w:line="360" w:lineRule="auto"/>
        <w:jc w:val="both"/>
        <w:rPr>
          <w:rFonts w:ascii="Times New Roman" w:eastAsia="Times New Roman" w:hAnsi="Times New Roman" w:cs="Times New Roman"/>
          <w:b/>
          <w:sz w:val="24"/>
          <w:szCs w:val="24"/>
          <w:highlight w:val="white"/>
        </w:rPr>
      </w:pPr>
      <w:r w:rsidRPr="00AA4D1D">
        <w:rPr>
          <w:rFonts w:ascii="Times New Roman" w:eastAsia="Times New Roman" w:hAnsi="Times New Roman" w:cs="Times New Roman"/>
          <w:b/>
          <w:sz w:val="24"/>
          <w:szCs w:val="24"/>
          <w:highlight w:val="white"/>
        </w:rPr>
        <w:lastRenderedPageBreak/>
        <w:t>Vozes falseteadas como respostas aos tensionamentos</w:t>
      </w:r>
    </w:p>
    <w:p w14:paraId="00000045" w14:textId="4A4DC8D5" w:rsidR="000D1912" w:rsidRPr="00AA4D1D" w:rsidRDefault="003C72FC">
      <w:pPr>
        <w:spacing w:after="0" w:line="360" w:lineRule="auto"/>
        <w:ind w:firstLine="720"/>
        <w:jc w:val="both"/>
        <w:rPr>
          <w:rFonts w:ascii="Times New Roman" w:eastAsia="Times New Roman" w:hAnsi="Times New Roman" w:cs="Times New Roman"/>
          <w:sz w:val="24"/>
          <w:szCs w:val="24"/>
          <w:highlight w:val="white"/>
        </w:rPr>
      </w:pPr>
      <w:r w:rsidRPr="00AA4D1D">
        <w:rPr>
          <w:rFonts w:ascii="Times New Roman" w:eastAsia="Times New Roman" w:hAnsi="Times New Roman" w:cs="Times New Roman"/>
          <w:sz w:val="24"/>
          <w:szCs w:val="24"/>
          <w:highlight w:val="white"/>
        </w:rPr>
        <w:t>Os discursos de Nina, Mateus e Alice deixa</w:t>
      </w:r>
      <w:r w:rsidR="00721589">
        <w:rPr>
          <w:rFonts w:ascii="Times New Roman" w:eastAsia="Times New Roman" w:hAnsi="Times New Roman" w:cs="Times New Roman"/>
          <w:sz w:val="24"/>
          <w:szCs w:val="24"/>
          <w:highlight w:val="white"/>
        </w:rPr>
        <w:t>ra</w:t>
      </w:r>
      <w:r w:rsidRPr="00AA4D1D">
        <w:rPr>
          <w:rFonts w:ascii="Times New Roman" w:eastAsia="Times New Roman" w:hAnsi="Times New Roman" w:cs="Times New Roman"/>
          <w:sz w:val="24"/>
          <w:szCs w:val="24"/>
          <w:highlight w:val="white"/>
        </w:rPr>
        <w:t xml:space="preserve">m claro que o caminho apresentado pela </w:t>
      </w:r>
      <w:proofErr w:type="spellStart"/>
      <w:r w:rsidRPr="00AA4D1D">
        <w:rPr>
          <w:rFonts w:ascii="Times New Roman" w:eastAsia="Times New Roman" w:hAnsi="Times New Roman" w:cs="Times New Roman"/>
          <w:sz w:val="24"/>
          <w:szCs w:val="24"/>
          <w:highlight w:val="white"/>
        </w:rPr>
        <w:t>SME-Rio</w:t>
      </w:r>
      <w:proofErr w:type="spellEnd"/>
      <w:r w:rsidRPr="00AA4D1D">
        <w:rPr>
          <w:rFonts w:ascii="Times New Roman" w:eastAsia="Times New Roman" w:hAnsi="Times New Roman" w:cs="Times New Roman"/>
          <w:sz w:val="24"/>
          <w:szCs w:val="24"/>
          <w:highlight w:val="white"/>
        </w:rPr>
        <w:t xml:space="preserve"> não lhes elucida o suficiente</w:t>
      </w:r>
      <w:r w:rsidR="00686A55">
        <w:rPr>
          <w:rFonts w:ascii="Times New Roman" w:eastAsia="Times New Roman" w:hAnsi="Times New Roman" w:cs="Times New Roman"/>
          <w:sz w:val="24"/>
          <w:szCs w:val="24"/>
          <w:highlight w:val="white"/>
        </w:rPr>
        <w:t>,</w:t>
      </w:r>
      <w:r w:rsidRPr="00AA4D1D">
        <w:rPr>
          <w:rFonts w:ascii="Times New Roman" w:eastAsia="Times New Roman" w:hAnsi="Times New Roman" w:cs="Times New Roman"/>
          <w:sz w:val="24"/>
          <w:szCs w:val="24"/>
          <w:highlight w:val="white"/>
        </w:rPr>
        <w:t xml:space="preserve"> derivando interpretações muito variadas que não favorece</w:t>
      </w:r>
      <w:r w:rsidR="00686A55">
        <w:rPr>
          <w:rFonts w:ascii="Times New Roman" w:eastAsia="Times New Roman" w:hAnsi="Times New Roman" w:cs="Times New Roman"/>
          <w:sz w:val="24"/>
          <w:szCs w:val="24"/>
          <w:highlight w:val="white"/>
        </w:rPr>
        <w:t>m</w:t>
      </w:r>
      <w:r w:rsidRPr="00AA4D1D">
        <w:rPr>
          <w:rFonts w:ascii="Times New Roman" w:eastAsia="Times New Roman" w:hAnsi="Times New Roman" w:cs="Times New Roman"/>
          <w:sz w:val="24"/>
          <w:szCs w:val="24"/>
          <w:highlight w:val="white"/>
        </w:rPr>
        <w:t xml:space="preserve"> práticas docentes autorais com a leitura e a escrita </w:t>
      </w:r>
      <w:r w:rsidR="00686A55">
        <w:rPr>
          <w:rFonts w:ascii="Times New Roman" w:eastAsia="Times New Roman" w:hAnsi="Times New Roman" w:cs="Times New Roman"/>
          <w:sz w:val="24"/>
          <w:szCs w:val="24"/>
          <w:highlight w:val="white"/>
        </w:rPr>
        <w:t>n</w:t>
      </w:r>
      <w:r w:rsidRPr="00AA4D1D">
        <w:rPr>
          <w:rFonts w:ascii="Times New Roman" w:eastAsia="Times New Roman" w:hAnsi="Times New Roman" w:cs="Times New Roman"/>
          <w:sz w:val="24"/>
          <w:szCs w:val="24"/>
          <w:highlight w:val="white"/>
        </w:rPr>
        <w:t xml:space="preserve">a Educação Infantil e </w:t>
      </w:r>
      <w:r w:rsidR="00686A55">
        <w:rPr>
          <w:rFonts w:ascii="Times New Roman" w:eastAsia="Times New Roman" w:hAnsi="Times New Roman" w:cs="Times New Roman"/>
          <w:sz w:val="24"/>
          <w:szCs w:val="24"/>
          <w:highlight w:val="white"/>
        </w:rPr>
        <w:t>n</w:t>
      </w:r>
      <w:r w:rsidRPr="00AA4D1D">
        <w:rPr>
          <w:rFonts w:ascii="Times New Roman" w:eastAsia="Times New Roman" w:hAnsi="Times New Roman" w:cs="Times New Roman"/>
          <w:sz w:val="24"/>
          <w:szCs w:val="24"/>
          <w:highlight w:val="white"/>
        </w:rPr>
        <w:t>o primeiro ano do Ensino Fundamental. A pesquisa apont</w:t>
      </w:r>
      <w:r w:rsidR="00721589">
        <w:rPr>
          <w:rFonts w:ascii="Times New Roman" w:eastAsia="Times New Roman" w:hAnsi="Times New Roman" w:cs="Times New Roman"/>
          <w:sz w:val="24"/>
          <w:szCs w:val="24"/>
          <w:highlight w:val="white"/>
        </w:rPr>
        <w:t>ou</w:t>
      </w:r>
      <w:r w:rsidRPr="00AA4D1D">
        <w:rPr>
          <w:rFonts w:ascii="Times New Roman" w:eastAsia="Times New Roman" w:hAnsi="Times New Roman" w:cs="Times New Roman"/>
          <w:sz w:val="24"/>
          <w:szCs w:val="24"/>
          <w:highlight w:val="white"/>
        </w:rPr>
        <w:t xml:space="preserve"> que: i) as orientações curriculares deixam a desejar, no sentido de um posicionamento teórico, por não deixar</w:t>
      </w:r>
      <w:r w:rsidR="00721589">
        <w:rPr>
          <w:rFonts w:ascii="Times New Roman" w:eastAsia="Times New Roman" w:hAnsi="Times New Roman" w:cs="Times New Roman"/>
          <w:sz w:val="24"/>
          <w:szCs w:val="24"/>
          <w:highlight w:val="white"/>
        </w:rPr>
        <w:t>em</w:t>
      </w:r>
      <w:r w:rsidRPr="00AA4D1D">
        <w:rPr>
          <w:rFonts w:ascii="Times New Roman" w:eastAsia="Times New Roman" w:hAnsi="Times New Roman" w:cs="Times New Roman"/>
          <w:sz w:val="24"/>
          <w:szCs w:val="24"/>
          <w:highlight w:val="white"/>
        </w:rPr>
        <w:t xml:space="preserve"> claro o caminho a seguir; </w:t>
      </w:r>
      <w:proofErr w:type="spellStart"/>
      <w:r w:rsidRPr="00AA4D1D">
        <w:rPr>
          <w:rFonts w:ascii="Times New Roman" w:eastAsia="Times New Roman" w:hAnsi="Times New Roman" w:cs="Times New Roman"/>
          <w:sz w:val="24"/>
          <w:szCs w:val="24"/>
          <w:highlight w:val="white"/>
        </w:rPr>
        <w:t>ii</w:t>
      </w:r>
      <w:proofErr w:type="spellEnd"/>
      <w:r w:rsidRPr="00AA4D1D">
        <w:rPr>
          <w:rFonts w:ascii="Times New Roman" w:eastAsia="Times New Roman" w:hAnsi="Times New Roman" w:cs="Times New Roman"/>
          <w:sz w:val="24"/>
          <w:szCs w:val="24"/>
          <w:highlight w:val="white"/>
        </w:rPr>
        <w:t xml:space="preserve">) há o reforço de um ensino preso à análise das estruturas macro e micro do texto, sem dar elementos para o professor relacionar o texto à vida; </w:t>
      </w:r>
      <w:proofErr w:type="spellStart"/>
      <w:r w:rsidRPr="00AA4D1D">
        <w:rPr>
          <w:rFonts w:ascii="Times New Roman" w:eastAsia="Times New Roman" w:hAnsi="Times New Roman" w:cs="Times New Roman"/>
          <w:sz w:val="24"/>
          <w:szCs w:val="24"/>
          <w:highlight w:val="white"/>
        </w:rPr>
        <w:t>iii</w:t>
      </w:r>
      <w:proofErr w:type="spellEnd"/>
      <w:r w:rsidRPr="00AA4D1D">
        <w:rPr>
          <w:rFonts w:ascii="Times New Roman" w:eastAsia="Times New Roman" w:hAnsi="Times New Roman" w:cs="Times New Roman"/>
          <w:sz w:val="24"/>
          <w:szCs w:val="24"/>
          <w:highlight w:val="white"/>
        </w:rPr>
        <w:t xml:space="preserve">) mesmo o texto sendo apresentado como centro do trabalho a ser desenvolvido, a ênfase está no sistema linguístico e gramatical; </w:t>
      </w:r>
      <w:proofErr w:type="spellStart"/>
      <w:r w:rsidRPr="00AA4D1D">
        <w:rPr>
          <w:rFonts w:ascii="Times New Roman" w:eastAsia="Times New Roman" w:hAnsi="Times New Roman" w:cs="Times New Roman"/>
          <w:sz w:val="24"/>
          <w:szCs w:val="24"/>
          <w:highlight w:val="white"/>
        </w:rPr>
        <w:t>iv</w:t>
      </w:r>
      <w:proofErr w:type="spellEnd"/>
      <w:r w:rsidRPr="00AA4D1D">
        <w:rPr>
          <w:rFonts w:ascii="Times New Roman" w:eastAsia="Times New Roman" w:hAnsi="Times New Roman" w:cs="Times New Roman"/>
          <w:sz w:val="24"/>
          <w:szCs w:val="24"/>
          <w:highlight w:val="white"/>
        </w:rPr>
        <w:t xml:space="preserve">) não há uma discussão mais ampliada sobre o quanto as crianças podem aprender sobre a língua, a partir de relações significativas e de experiências criativas; v) as atividades propostas não relacionam </w:t>
      </w:r>
      <w:r w:rsidR="00D326AA">
        <w:rPr>
          <w:rFonts w:ascii="Times New Roman" w:eastAsia="Times New Roman" w:hAnsi="Times New Roman" w:cs="Times New Roman"/>
          <w:sz w:val="24"/>
          <w:szCs w:val="24"/>
          <w:highlight w:val="white"/>
        </w:rPr>
        <w:t>à</w:t>
      </w:r>
      <w:r w:rsidR="00D326AA" w:rsidRPr="00AA4D1D">
        <w:rPr>
          <w:rFonts w:ascii="Times New Roman" w:eastAsia="Times New Roman" w:hAnsi="Times New Roman" w:cs="Times New Roman"/>
          <w:sz w:val="24"/>
          <w:szCs w:val="24"/>
          <w:highlight w:val="white"/>
        </w:rPr>
        <w:t xml:space="preserve"> </w:t>
      </w:r>
      <w:r w:rsidRPr="00AA4D1D">
        <w:rPr>
          <w:rFonts w:ascii="Times New Roman" w:eastAsia="Times New Roman" w:hAnsi="Times New Roman" w:cs="Times New Roman"/>
          <w:sz w:val="24"/>
          <w:szCs w:val="24"/>
          <w:highlight w:val="white"/>
        </w:rPr>
        <w:t xml:space="preserve">leitura e </w:t>
      </w:r>
      <w:r w:rsidR="00D326AA">
        <w:rPr>
          <w:rFonts w:ascii="Times New Roman" w:eastAsia="Times New Roman" w:hAnsi="Times New Roman" w:cs="Times New Roman"/>
          <w:sz w:val="24"/>
          <w:szCs w:val="24"/>
          <w:highlight w:val="white"/>
        </w:rPr>
        <w:t>à</w:t>
      </w:r>
      <w:r w:rsidR="00D326AA" w:rsidRPr="00AA4D1D">
        <w:rPr>
          <w:rFonts w:ascii="Times New Roman" w:eastAsia="Times New Roman" w:hAnsi="Times New Roman" w:cs="Times New Roman"/>
          <w:sz w:val="24"/>
          <w:szCs w:val="24"/>
          <w:highlight w:val="white"/>
        </w:rPr>
        <w:t xml:space="preserve"> </w:t>
      </w:r>
      <w:r w:rsidRPr="00AA4D1D">
        <w:rPr>
          <w:rFonts w:ascii="Times New Roman" w:eastAsia="Times New Roman" w:hAnsi="Times New Roman" w:cs="Times New Roman"/>
          <w:sz w:val="24"/>
          <w:szCs w:val="24"/>
          <w:highlight w:val="white"/>
        </w:rPr>
        <w:t xml:space="preserve">escrita com os contextos discursivos das crianças; vi) a articulação de um trabalho como processo não se firma, pela falta de conhecimentos sobre as especificidades de cada etapa educacional; </w:t>
      </w:r>
      <w:proofErr w:type="spellStart"/>
      <w:r w:rsidRPr="00AA4D1D">
        <w:rPr>
          <w:rFonts w:ascii="Times New Roman" w:eastAsia="Times New Roman" w:hAnsi="Times New Roman" w:cs="Times New Roman"/>
          <w:sz w:val="24"/>
          <w:szCs w:val="24"/>
          <w:highlight w:val="white"/>
        </w:rPr>
        <w:t>vii</w:t>
      </w:r>
      <w:proofErr w:type="spellEnd"/>
      <w:r w:rsidRPr="00AA4D1D">
        <w:rPr>
          <w:rFonts w:ascii="Times New Roman" w:eastAsia="Times New Roman" w:hAnsi="Times New Roman" w:cs="Times New Roman"/>
          <w:sz w:val="24"/>
          <w:szCs w:val="24"/>
          <w:highlight w:val="white"/>
        </w:rPr>
        <w:t xml:space="preserve">) não há espaço no contexto escolar para os professores dialogarem entre eles e apontarem soluções coletivas, nem tampouco produzir conhecimentos sobre suas demandas de trabalho; </w:t>
      </w:r>
      <w:proofErr w:type="spellStart"/>
      <w:r w:rsidR="007268AB">
        <w:rPr>
          <w:rFonts w:ascii="Times New Roman" w:eastAsia="Times New Roman" w:hAnsi="Times New Roman" w:cs="Times New Roman"/>
          <w:sz w:val="24"/>
          <w:szCs w:val="24"/>
          <w:highlight w:val="white"/>
        </w:rPr>
        <w:t>viii</w:t>
      </w:r>
      <w:proofErr w:type="spellEnd"/>
      <w:r w:rsidRPr="00AA4D1D">
        <w:rPr>
          <w:rFonts w:ascii="Times New Roman" w:eastAsia="Times New Roman" w:hAnsi="Times New Roman" w:cs="Times New Roman"/>
          <w:sz w:val="24"/>
          <w:szCs w:val="24"/>
          <w:highlight w:val="white"/>
        </w:rPr>
        <w:t>) na estrutura constituída, poucas são as possibilidades dos/as professores/as olharem para as especificidades do processo educativo das crianças.</w:t>
      </w:r>
    </w:p>
    <w:p w14:paraId="00000046" w14:textId="77777777" w:rsidR="000D1912" w:rsidRPr="006B73AF" w:rsidRDefault="003C72FC">
      <w:pPr>
        <w:spacing w:after="0" w:line="360" w:lineRule="auto"/>
        <w:ind w:firstLine="720"/>
        <w:jc w:val="both"/>
        <w:rPr>
          <w:rFonts w:ascii="Times New Roman" w:eastAsia="Times New Roman" w:hAnsi="Times New Roman" w:cs="Times New Roman"/>
          <w:sz w:val="24"/>
          <w:szCs w:val="24"/>
        </w:rPr>
      </w:pPr>
      <w:r w:rsidRPr="007268AB">
        <w:rPr>
          <w:rFonts w:ascii="Times New Roman" w:eastAsia="Times New Roman" w:hAnsi="Times New Roman" w:cs="Times New Roman"/>
          <w:sz w:val="24"/>
          <w:szCs w:val="24"/>
        </w:rPr>
        <w:t xml:space="preserve">Como as orientações são pouco consistentes, dão margem a um processo marcado por oscilações dos/as professores/as no qual, ora tendem a realizar práticas procedimentais, repletas de atividades mecânicas, </w:t>
      </w:r>
      <w:r w:rsidRPr="006B73AF">
        <w:rPr>
          <w:rFonts w:ascii="Times New Roman" w:eastAsia="Times New Roman" w:hAnsi="Times New Roman" w:cs="Times New Roman"/>
          <w:sz w:val="24"/>
          <w:szCs w:val="24"/>
        </w:rPr>
        <w:t>repetitivas, de treino e preparatórias, ora tendem a práticas que partem do diálogo com as crianças e seus saberes.</w:t>
      </w:r>
    </w:p>
    <w:p w14:paraId="00000047" w14:textId="25C3122D" w:rsidR="000D1912" w:rsidRPr="007268AB" w:rsidRDefault="003C72FC">
      <w:pPr>
        <w:spacing w:after="0" w:line="360" w:lineRule="auto"/>
        <w:ind w:firstLine="720"/>
        <w:jc w:val="both"/>
        <w:rPr>
          <w:rFonts w:ascii="Times New Roman" w:eastAsia="Times New Roman" w:hAnsi="Times New Roman" w:cs="Times New Roman"/>
          <w:sz w:val="24"/>
          <w:szCs w:val="24"/>
        </w:rPr>
      </w:pPr>
      <w:r w:rsidRPr="006B73AF">
        <w:rPr>
          <w:rFonts w:ascii="Times New Roman" w:eastAsia="Times New Roman" w:hAnsi="Times New Roman" w:cs="Times New Roman"/>
          <w:sz w:val="24"/>
          <w:szCs w:val="24"/>
        </w:rPr>
        <w:t xml:space="preserve">Na pesquisa, </w:t>
      </w:r>
      <w:r w:rsidR="00C9512E" w:rsidRPr="006B73AF">
        <w:rPr>
          <w:rFonts w:ascii="Times New Roman" w:eastAsia="Times New Roman" w:hAnsi="Times New Roman" w:cs="Times New Roman"/>
          <w:sz w:val="24"/>
          <w:szCs w:val="24"/>
        </w:rPr>
        <w:t xml:space="preserve">Cruz (2019) </w:t>
      </w:r>
      <w:r w:rsidRPr="006B73AF">
        <w:rPr>
          <w:rFonts w:ascii="Times New Roman" w:eastAsia="Times New Roman" w:hAnsi="Times New Roman" w:cs="Times New Roman"/>
          <w:sz w:val="24"/>
          <w:szCs w:val="24"/>
        </w:rPr>
        <w:t xml:space="preserve">definiu este fenômeno de </w:t>
      </w:r>
      <w:r w:rsidRPr="006B73AF">
        <w:rPr>
          <w:rFonts w:ascii="Times New Roman" w:eastAsia="Times New Roman" w:hAnsi="Times New Roman" w:cs="Times New Roman"/>
          <w:i/>
          <w:sz w:val="24"/>
          <w:szCs w:val="24"/>
        </w:rPr>
        <w:t>falsete pedagógico</w:t>
      </w:r>
      <w:r w:rsidRPr="006B73AF">
        <w:rPr>
          <w:rFonts w:ascii="Times New Roman" w:eastAsia="Times New Roman" w:hAnsi="Times New Roman" w:cs="Times New Roman"/>
          <w:sz w:val="24"/>
          <w:szCs w:val="24"/>
        </w:rPr>
        <w:t>,</w:t>
      </w:r>
      <w:r w:rsidRPr="006B73AF">
        <w:rPr>
          <w:rFonts w:ascii="Times New Roman" w:eastAsia="Times New Roman" w:hAnsi="Times New Roman" w:cs="Times New Roman"/>
          <w:i/>
          <w:sz w:val="24"/>
          <w:szCs w:val="24"/>
        </w:rPr>
        <w:t xml:space="preserve"> </w:t>
      </w:r>
      <w:r w:rsidRPr="006B73AF">
        <w:rPr>
          <w:rFonts w:ascii="Times New Roman" w:eastAsia="Times New Roman" w:hAnsi="Times New Roman" w:cs="Times New Roman"/>
          <w:sz w:val="24"/>
          <w:szCs w:val="24"/>
        </w:rPr>
        <w:t>buscando</w:t>
      </w:r>
      <w:r w:rsidRPr="006B73AF">
        <w:rPr>
          <w:rFonts w:ascii="Times New Roman" w:eastAsia="Times New Roman" w:hAnsi="Times New Roman" w:cs="Times New Roman"/>
          <w:i/>
          <w:sz w:val="24"/>
          <w:szCs w:val="24"/>
        </w:rPr>
        <w:t xml:space="preserve"> </w:t>
      </w:r>
      <w:r w:rsidRPr="006B73AF">
        <w:rPr>
          <w:rFonts w:ascii="Times New Roman" w:eastAsia="Times New Roman" w:hAnsi="Times New Roman" w:cs="Times New Roman"/>
          <w:sz w:val="24"/>
          <w:szCs w:val="24"/>
        </w:rPr>
        <w:t>uma analogia com o conceito no campo</w:t>
      </w:r>
      <w:r w:rsidRPr="007268AB">
        <w:rPr>
          <w:rFonts w:ascii="Times New Roman" w:eastAsia="Times New Roman" w:hAnsi="Times New Roman" w:cs="Times New Roman"/>
          <w:sz w:val="24"/>
          <w:szCs w:val="24"/>
        </w:rPr>
        <w:t xml:space="preserve"> da música. No contexto musical, o falsete - tom falso - é um</w:t>
      </w:r>
      <w:r w:rsidRPr="007268AB">
        <w:rPr>
          <w:rFonts w:ascii="Times New Roman" w:eastAsia="Times New Roman" w:hAnsi="Times New Roman" w:cs="Times New Roman"/>
          <w:sz w:val="24"/>
          <w:szCs w:val="24"/>
          <w:highlight w:val="white"/>
        </w:rPr>
        <w:t xml:space="preserve"> recurso utilizado para se alcançar registros acústicos fora da natureza vocal de quem está emitindo um som, em prol de um resultado sonoro necessário pela especificidade da obra, da estética musical ou da forma de sua execução, de modo a não comprometer o resultado esperado. </w:t>
      </w:r>
      <w:r w:rsidRPr="007268AB">
        <w:rPr>
          <w:rFonts w:ascii="Times New Roman" w:eastAsia="Times New Roman" w:hAnsi="Times New Roman" w:cs="Times New Roman"/>
          <w:sz w:val="24"/>
          <w:szCs w:val="24"/>
        </w:rPr>
        <w:t>Caracteriza-se por um modo controlado para alcançar sons mais agudos ou graves, em relação ao registro vocal natural (a tessitura). Esta técnica é utilizada de forma consciente por cantores e cantoras, que dela lançam mão na execução musical, a partir do conhecimento que têm do contexto da obra e, por isso, colocam e retiram sua voz falseteada, conforme a necessidade.</w:t>
      </w:r>
    </w:p>
    <w:p w14:paraId="00000048" w14:textId="4323E6D8" w:rsidR="000D1912" w:rsidRPr="006B73AF" w:rsidRDefault="003C72FC" w:rsidP="007F3D8A">
      <w:pPr>
        <w:spacing w:after="0" w:line="360" w:lineRule="auto"/>
        <w:ind w:firstLine="720"/>
        <w:jc w:val="both"/>
        <w:rPr>
          <w:rFonts w:ascii="Times New Roman" w:eastAsia="Times New Roman" w:hAnsi="Times New Roman" w:cs="Times New Roman"/>
          <w:sz w:val="24"/>
          <w:szCs w:val="24"/>
        </w:rPr>
      </w:pPr>
      <w:r w:rsidRPr="007268AB">
        <w:rPr>
          <w:rFonts w:ascii="Times New Roman" w:eastAsia="Times New Roman" w:hAnsi="Times New Roman" w:cs="Times New Roman"/>
          <w:sz w:val="24"/>
          <w:szCs w:val="24"/>
        </w:rPr>
        <w:t>A partir da análise dos discursos docentes realizada, a pesquisadora observa que os professores Nina, Mateus e Alice realizavam práticas pedagógicas falseteadas, a partir dos tensionamentos que trouxeram ao apontarem as consonâncias e dissonâncias contidas n</w:t>
      </w:r>
      <w:r w:rsidR="00D8361F" w:rsidRPr="007268AB">
        <w:rPr>
          <w:rFonts w:ascii="Times New Roman" w:eastAsia="Times New Roman" w:hAnsi="Times New Roman" w:cs="Times New Roman"/>
          <w:sz w:val="24"/>
          <w:szCs w:val="24"/>
        </w:rPr>
        <w:t>a</w:t>
      </w:r>
      <w:r w:rsidRPr="007268AB">
        <w:rPr>
          <w:rFonts w:ascii="Times New Roman" w:eastAsia="Times New Roman" w:hAnsi="Times New Roman" w:cs="Times New Roman"/>
          <w:sz w:val="24"/>
          <w:szCs w:val="24"/>
        </w:rPr>
        <w:t>s</w:t>
      </w:r>
      <w:r w:rsidRPr="00AA4D1D">
        <w:rPr>
          <w:rFonts w:ascii="Times New Roman" w:eastAsia="Times New Roman" w:hAnsi="Times New Roman" w:cs="Times New Roman"/>
          <w:sz w:val="23"/>
          <w:szCs w:val="23"/>
        </w:rPr>
        <w:t xml:space="preserve"> </w:t>
      </w:r>
      <w:r w:rsidRPr="007268AB">
        <w:rPr>
          <w:rFonts w:ascii="Times New Roman" w:eastAsia="Times New Roman" w:hAnsi="Times New Roman" w:cs="Times New Roman"/>
          <w:sz w:val="24"/>
          <w:szCs w:val="24"/>
        </w:rPr>
        <w:lastRenderedPageBreak/>
        <w:t xml:space="preserve">orientações curriculares. </w:t>
      </w:r>
      <w:r w:rsidRPr="00AA4D1D">
        <w:rPr>
          <w:rFonts w:ascii="Times New Roman" w:eastAsia="Times New Roman" w:hAnsi="Times New Roman" w:cs="Times New Roman"/>
          <w:sz w:val="24"/>
          <w:szCs w:val="24"/>
          <w:highlight w:val="white"/>
        </w:rPr>
        <w:t>Um conflito era travado entre o discurso oficial e aquele que se afasta dos aspectos e graus de autoritarismo</w:t>
      </w:r>
      <w:r w:rsidR="00D21655">
        <w:rPr>
          <w:rFonts w:ascii="Times New Roman" w:eastAsia="Times New Roman" w:hAnsi="Times New Roman" w:cs="Times New Roman"/>
          <w:sz w:val="24"/>
          <w:szCs w:val="24"/>
          <w:highlight w:val="white"/>
        </w:rPr>
        <w:t xml:space="preserve">. Para </w:t>
      </w:r>
      <w:r w:rsidRPr="00AA4D1D">
        <w:rPr>
          <w:rFonts w:ascii="Times New Roman" w:eastAsia="Times New Roman" w:hAnsi="Times New Roman" w:cs="Times New Roman"/>
          <w:sz w:val="24"/>
          <w:szCs w:val="24"/>
          <w:highlight w:val="white"/>
        </w:rPr>
        <w:t>Bakhtin</w:t>
      </w:r>
      <w:r w:rsidR="00D21655">
        <w:rPr>
          <w:rFonts w:ascii="Times New Roman" w:eastAsia="Times New Roman" w:hAnsi="Times New Roman" w:cs="Times New Roman"/>
          <w:sz w:val="24"/>
          <w:szCs w:val="24"/>
          <w:highlight w:val="white"/>
        </w:rPr>
        <w:t xml:space="preserve"> (</w:t>
      </w:r>
      <w:r w:rsidRPr="00AA4D1D">
        <w:rPr>
          <w:rFonts w:ascii="Times New Roman" w:eastAsia="Times New Roman" w:hAnsi="Times New Roman" w:cs="Times New Roman"/>
          <w:sz w:val="24"/>
          <w:szCs w:val="24"/>
          <w:highlight w:val="white"/>
        </w:rPr>
        <w:t>2014</w:t>
      </w:r>
      <w:r w:rsidR="00352F71">
        <w:rPr>
          <w:rFonts w:ascii="Times New Roman" w:eastAsia="Times New Roman" w:hAnsi="Times New Roman" w:cs="Times New Roman"/>
          <w:sz w:val="24"/>
          <w:szCs w:val="24"/>
          <w:highlight w:val="white"/>
        </w:rPr>
        <w:t>, p.</w:t>
      </w:r>
      <w:r w:rsidR="00352F71" w:rsidRPr="00AA4D1D">
        <w:rPr>
          <w:rFonts w:ascii="Times New Roman" w:eastAsia="Times New Roman" w:hAnsi="Times New Roman" w:cs="Times New Roman"/>
          <w:sz w:val="24"/>
          <w:szCs w:val="24"/>
          <w:highlight w:val="white"/>
        </w:rPr>
        <w:t>142</w:t>
      </w:r>
      <w:r w:rsidRPr="00AA4D1D">
        <w:rPr>
          <w:rFonts w:ascii="Times New Roman" w:eastAsia="Times New Roman" w:hAnsi="Times New Roman" w:cs="Times New Roman"/>
          <w:sz w:val="24"/>
          <w:szCs w:val="24"/>
          <w:highlight w:val="white"/>
        </w:rPr>
        <w:t>)</w:t>
      </w:r>
      <w:r w:rsidR="00D21655">
        <w:rPr>
          <w:rFonts w:ascii="Times New Roman" w:eastAsia="Times New Roman" w:hAnsi="Times New Roman" w:cs="Times New Roman"/>
          <w:sz w:val="24"/>
          <w:szCs w:val="24"/>
          <w:highlight w:val="white"/>
        </w:rPr>
        <w:t>,</w:t>
      </w:r>
      <w:r w:rsidR="00D21655" w:rsidRPr="00D21655">
        <w:rPr>
          <w:rFonts w:ascii="Times New Roman" w:eastAsia="Times New Roman" w:hAnsi="Times New Roman" w:cs="Times New Roman"/>
          <w:sz w:val="24"/>
          <w:szCs w:val="24"/>
          <w:highlight w:val="white"/>
        </w:rPr>
        <w:t xml:space="preserve"> </w:t>
      </w:r>
      <w:r w:rsidR="007F3D8A">
        <w:rPr>
          <w:rFonts w:ascii="Times New Roman" w:eastAsia="Times New Roman" w:hAnsi="Times New Roman" w:cs="Times New Roman"/>
          <w:sz w:val="24"/>
          <w:szCs w:val="24"/>
          <w:highlight w:val="white"/>
        </w:rPr>
        <w:t>n</w:t>
      </w:r>
      <w:r w:rsidR="007F3D8A" w:rsidRPr="00AA4D1D">
        <w:rPr>
          <w:rFonts w:ascii="Times New Roman" w:eastAsia="Times New Roman" w:hAnsi="Times New Roman" w:cs="Times New Roman"/>
          <w:sz w:val="24"/>
          <w:szCs w:val="24"/>
          <w:highlight w:val="white"/>
        </w:rPr>
        <w:t>os discursos que se colocam no nível ideológico de formação do homem, com a intenção de definir atitudes e comportamentos, como é o caso do discurso das Orientações Curriculares, a palavra pode surgir de duas formas</w:t>
      </w:r>
      <w:r w:rsidR="007F3D8A">
        <w:rPr>
          <w:rFonts w:ascii="Times New Roman" w:eastAsia="Times New Roman" w:hAnsi="Times New Roman" w:cs="Times New Roman"/>
          <w:sz w:val="24"/>
          <w:szCs w:val="24"/>
          <w:highlight w:val="white"/>
        </w:rPr>
        <w:t>:</w:t>
      </w:r>
      <w:r w:rsidR="007F3D8A" w:rsidRPr="00AA4D1D">
        <w:rPr>
          <w:rFonts w:ascii="Times New Roman" w:eastAsia="Times New Roman" w:hAnsi="Times New Roman" w:cs="Times New Roman"/>
          <w:sz w:val="24"/>
          <w:szCs w:val="24"/>
          <w:highlight w:val="white"/>
        </w:rPr>
        <w:t xml:space="preserve"> como autoritária (dogmática, </w:t>
      </w:r>
      <w:proofErr w:type="spellStart"/>
      <w:r w:rsidR="007F3D8A" w:rsidRPr="00AA4D1D">
        <w:rPr>
          <w:rFonts w:ascii="Times New Roman" w:eastAsia="Times New Roman" w:hAnsi="Times New Roman" w:cs="Times New Roman"/>
          <w:sz w:val="24"/>
          <w:szCs w:val="24"/>
          <w:highlight w:val="white"/>
        </w:rPr>
        <w:t>monossêmica</w:t>
      </w:r>
      <w:proofErr w:type="spellEnd"/>
      <w:r w:rsidR="007F3D8A" w:rsidRPr="00AA4D1D">
        <w:rPr>
          <w:rFonts w:ascii="Times New Roman" w:eastAsia="Times New Roman" w:hAnsi="Times New Roman" w:cs="Times New Roman"/>
          <w:sz w:val="24"/>
          <w:szCs w:val="24"/>
          <w:highlight w:val="white"/>
        </w:rPr>
        <w:t>, sem possibilidade de réplica) ou como palavra interiormente persuasiva (dialógica, contemporânea, inacabada, aberta, polissêmica).</w:t>
      </w:r>
      <w:r w:rsidR="00352F71">
        <w:rPr>
          <w:rFonts w:ascii="Times New Roman" w:eastAsia="Times New Roman" w:hAnsi="Times New Roman" w:cs="Times New Roman"/>
          <w:sz w:val="24"/>
          <w:szCs w:val="24"/>
          <w:highlight w:val="white"/>
        </w:rPr>
        <w:t xml:space="preserve"> </w:t>
      </w:r>
      <w:r w:rsidR="00530A6E">
        <w:rPr>
          <w:rFonts w:ascii="Times New Roman" w:eastAsia="Times New Roman" w:hAnsi="Times New Roman" w:cs="Times New Roman"/>
          <w:sz w:val="24"/>
          <w:szCs w:val="24"/>
          <w:highlight w:val="white"/>
        </w:rPr>
        <w:t xml:space="preserve">O contexto </w:t>
      </w:r>
      <w:r w:rsidR="00530A6E" w:rsidRPr="006B73AF">
        <w:rPr>
          <w:rFonts w:ascii="Times New Roman" w:eastAsia="Times New Roman" w:hAnsi="Times New Roman" w:cs="Times New Roman"/>
          <w:sz w:val="24"/>
          <w:szCs w:val="24"/>
        </w:rPr>
        <w:t>enunciativo é definidor destas duas formas.</w:t>
      </w:r>
    </w:p>
    <w:p w14:paraId="00000049" w14:textId="27676950" w:rsidR="000D1912" w:rsidRPr="007268AB" w:rsidRDefault="003C72FC" w:rsidP="00530A6E">
      <w:pPr>
        <w:spacing w:after="0" w:line="360" w:lineRule="auto"/>
        <w:ind w:firstLine="720"/>
        <w:jc w:val="both"/>
        <w:rPr>
          <w:rFonts w:ascii="Times New Roman" w:eastAsia="Times New Roman" w:hAnsi="Times New Roman" w:cs="Times New Roman"/>
          <w:sz w:val="24"/>
          <w:szCs w:val="24"/>
        </w:rPr>
      </w:pPr>
      <w:r w:rsidRPr="006B73AF">
        <w:rPr>
          <w:rFonts w:ascii="Times New Roman" w:eastAsia="Times New Roman" w:hAnsi="Times New Roman" w:cs="Times New Roman"/>
          <w:sz w:val="24"/>
          <w:szCs w:val="24"/>
        </w:rPr>
        <w:t xml:space="preserve">O falsete pedagógico </w:t>
      </w:r>
      <w:r w:rsidR="00EC3608" w:rsidRPr="006B73AF">
        <w:rPr>
          <w:rFonts w:ascii="Times New Roman" w:eastAsia="Times New Roman" w:hAnsi="Times New Roman" w:cs="Times New Roman"/>
          <w:sz w:val="24"/>
          <w:szCs w:val="24"/>
        </w:rPr>
        <w:t xml:space="preserve">(Cruz, 2019) </w:t>
      </w:r>
      <w:r w:rsidRPr="006B73AF">
        <w:rPr>
          <w:rFonts w:ascii="Times New Roman" w:eastAsia="Times New Roman" w:hAnsi="Times New Roman" w:cs="Times New Roman"/>
          <w:sz w:val="24"/>
          <w:szCs w:val="24"/>
        </w:rPr>
        <w:t>caracteriza-se, então, pelos diversos modos pelos quais as professoras e o professor escapavam dos tensionamentos</w:t>
      </w:r>
      <w:r w:rsidRPr="007268AB">
        <w:rPr>
          <w:rFonts w:ascii="Times New Roman" w:eastAsia="Times New Roman" w:hAnsi="Times New Roman" w:cs="Times New Roman"/>
          <w:sz w:val="24"/>
          <w:szCs w:val="24"/>
        </w:rPr>
        <w:t xml:space="preserve"> postos por este conflito e como faziam fluir suas próprias vozes no cotidiano com as crianças, ora como palavra autoritária, ora como palavra interiormente persuasiva.</w:t>
      </w:r>
      <w:r w:rsidR="0070273A" w:rsidRPr="007268AB">
        <w:rPr>
          <w:rFonts w:ascii="Times New Roman" w:eastAsia="Times New Roman" w:hAnsi="Times New Roman" w:cs="Times New Roman"/>
          <w:sz w:val="24"/>
          <w:szCs w:val="24"/>
        </w:rPr>
        <w:t xml:space="preserve"> O falsete é a voz usada </w:t>
      </w:r>
      <w:r w:rsidR="00A41B73" w:rsidRPr="007268AB">
        <w:rPr>
          <w:rFonts w:ascii="Times New Roman" w:eastAsia="Times New Roman" w:hAnsi="Times New Roman" w:cs="Times New Roman"/>
          <w:sz w:val="24"/>
          <w:szCs w:val="24"/>
        </w:rPr>
        <w:t xml:space="preserve">como resposta </w:t>
      </w:r>
      <w:r w:rsidR="00D326AA">
        <w:rPr>
          <w:rFonts w:ascii="Times New Roman" w:eastAsia="Times New Roman" w:hAnsi="Times New Roman" w:cs="Times New Roman"/>
          <w:sz w:val="24"/>
          <w:szCs w:val="24"/>
        </w:rPr>
        <w:t>à</w:t>
      </w:r>
      <w:r w:rsidR="00D326AA" w:rsidRPr="007268AB">
        <w:rPr>
          <w:rFonts w:ascii="Times New Roman" w:eastAsia="Times New Roman" w:hAnsi="Times New Roman" w:cs="Times New Roman"/>
          <w:sz w:val="24"/>
          <w:szCs w:val="24"/>
        </w:rPr>
        <w:t xml:space="preserve"> </w:t>
      </w:r>
      <w:r w:rsidR="00A41B73" w:rsidRPr="007268AB">
        <w:rPr>
          <w:rFonts w:ascii="Times New Roman" w:eastAsia="Times New Roman" w:hAnsi="Times New Roman" w:cs="Times New Roman"/>
          <w:sz w:val="24"/>
          <w:szCs w:val="24"/>
        </w:rPr>
        <w:t>palavra autoritária</w:t>
      </w:r>
      <w:r w:rsidR="0070273A" w:rsidRPr="007268AB">
        <w:rPr>
          <w:rFonts w:ascii="Times New Roman" w:eastAsia="Times New Roman" w:hAnsi="Times New Roman" w:cs="Times New Roman"/>
          <w:sz w:val="24"/>
          <w:szCs w:val="24"/>
        </w:rPr>
        <w:t>. A voz falseteada esconde a palavra própria</w:t>
      </w:r>
      <w:r w:rsidR="00A41B73" w:rsidRPr="007268AB">
        <w:rPr>
          <w:rFonts w:ascii="Times New Roman" w:eastAsia="Times New Roman" w:hAnsi="Times New Roman" w:cs="Times New Roman"/>
          <w:sz w:val="24"/>
          <w:szCs w:val="24"/>
        </w:rPr>
        <w:t xml:space="preserve"> – palavra persuasiva- </w:t>
      </w:r>
      <w:r w:rsidR="0070273A" w:rsidRPr="007268AB">
        <w:rPr>
          <w:rFonts w:ascii="Times New Roman" w:eastAsia="Times New Roman" w:hAnsi="Times New Roman" w:cs="Times New Roman"/>
          <w:sz w:val="24"/>
          <w:szCs w:val="24"/>
        </w:rPr>
        <w:t xml:space="preserve">que é a palavra que nos interessa conhecer, pois dela emerge o discurso sobre o que realmente acontece na prática. </w:t>
      </w:r>
    </w:p>
    <w:p w14:paraId="0000004A" w14:textId="1C22E049" w:rsidR="000D1912" w:rsidRPr="00816E5D" w:rsidRDefault="003C72FC">
      <w:pPr>
        <w:spacing w:after="0" w:line="360" w:lineRule="auto"/>
        <w:ind w:firstLine="720"/>
        <w:jc w:val="both"/>
        <w:rPr>
          <w:rFonts w:ascii="Times New Roman" w:eastAsia="Times New Roman" w:hAnsi="Times New Roman" w:cs="Times New Roman"/>
          <w:sz w:val="24"/>
          <w:szCs w:val="24"/>
          <w:highlight w:val="white"/>
        </w:rPr>
      </w:pPr>
      <w:r w:rsidRPr="00816E5D">
        <w:rPr>
          <w:rFonts w:ascii="Times New Roman" w:eastAsia="Times New Roman" w:hAnsi="Times New Roman" w:cs="Times New Roman"/>
          <w:sz w:val="24"/>
          <w:szCs w:val="24"/>
          <w:highlight w:val="white"/>
        </w:rPr>
        <w:t>Nina tem sua voz falseteada pedagogicamente, ao assumir uma prática</w:t>
      </w:r>
      <w:r w:rsidRPr="00816E5D">
        <w:rPr>
          <w:rFonts w:ascii="Times New Roman" w:eastAsia="Times New Roman" w:hAnsi="Times New Roman" w:cs="Times New Roman"/>
          <w:sz w:val="24"/>
          <w:szCs w:val="24"/>
        </w:rPr>
        <w:t xml:space="preserve"> preparatória na EI pela necessidade de </w:t>
      </w:r>
      <w:r w:rsidR="00D326AA">
        <w:rPr>
          <w:rFonts w:ascii="Times New Roman" w:eastAsia="Times New Roman" w:hAnsi="Times New Roman" w:cs="Times New Roman"/>
          <w:sz w:val="24"/>
          <w:szCs w:val="24"/>
        </w:rPr>
        <w:t xml:space="preserve">se </w:t>
      </w:r>
      <w:r w:rsidRPr="00816E5D">
        <w:rPr>
          <w:rFonts w:ascii="Times New Roman" w:eastAsia="Times New Roman" w:hAnsi="Times New Roman" w:cs="Times New Roman"/>
          <w:sz w:val="24"/>
          <w:szCs w:val="24"/>
        </w:rPr>
        <w:t xml:space="preserve">manter segura para realizar o trabalho, diante de suas incertezas pedagógicas e da sua fundamentação do caminho escolhido para conduzir o processo de ensino e aprendizagem com a leitura e a escrita. Assim, acatava sem questionar as incoerências das Orientações Curriculares, o que a impedia de perceber a potencialidade que a relação dela com as crianças poderia trazer à sua prática. Mantém-se permanentemente com sua voz docente falseteada pela palavra autoritária que </w:t>
      </w:r>
      <w:r w:rsidRPr="00816E5D">
        <w:rPr>
          <w:rFonts w:ascii="Times New Roman" w:eastAsia="Times New Roman" w:hAnsi="Times New Roman" w:cs="Times New Roman"/>
          <w:sz w:val="24"/>
          <w:szCs w:val="24"/>
          <w:highlight w:val="white"/>
        </w:rPr>
        <w:t>“exige de nós o reconhecimento e a assimilação, ela se impõe a nós independente do grau de sua persuasão interior no que nos diz respeito; nós já a encontramos unida à autoridade.” (Bakhtin, 2014, p. 143).</w:t>
      </w:r>
    </w:p>
    <w:p w14:paraId="0000004B" w14:textId="37518A88" w:rsidR="000D1912" w:rsidRPr="00D8361F" w:rsidRDefault="003C72FC">
      <w:pPr>
        <w:spacing w:after="0" w:line="360" w:lineRule="auto"/>
        <w:ind w:firstLine="72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 xml:space="preserve">Alice, </w:t>
      </w:r>
      <w:r w:rsidRPr="00D8361F">
        <w:rPr>
          <w:rFonts w:ascii="Times New Roman" w:eastAsia="Times New Roman" w:hAnsi="Times New Roman" w:cs="Times New Roman"/>
          <w:sz w:val="23"/>
          <w:szCs w:val="23"/>
        </w:rPr>
        <w:t xml:space="preserve">no 1ªano do EF, busca escapar das tensões, tateando propostas que acolham as crianças em suas questões sobre a leitura e a escrita. Tenta encontrar </w:t>
      </w:r>
      <w:r w:rsidRPr="00D8361F">
        <w:rPr>
          <w:rFonts w:ascii="Times New Roman" w:eastAsia="Times New Roman" w:hAnsi="Times New Roman" w:cs="Times New Roman"/>
          <w:sz w:val="24"/>
          <w:szCs w:val="24"/>
          <w:highlight w:val="white"/>
        </w:rPr>
        <w:t xml:space="preserve">uma zona de transformações dos sentidos da prática alfabetizadora, mas, na impossibilidade de encontrar caminhos autorais, segue o fluxo das propostas já conhecidas com a </w:t>
      </w:r>
      <w:r w:rsidRPr="00D8361F">
        <w:rPr>
          <w:rFonts w:ascii="Times New Roman" w:eastAsia="Times New Roman" w:hAnsi="Times New Roman" w:cs="Times New Roman"/>
          <w:sz w:val="23"/>
          <w:szCs w:val="23"/>
        </w:rPr>
        <w:t>consciência de realizar um trabalho que rompe com as experiências infantis. Esta d</w:t>
      </w:r>
      <w:r w:rsidRPr="00D8361F">
        <w:rPr>
          <w:rFonts w:ascii="Times New Roman" w:eastAsia="Times New Roman" w:hAnsi="Times New Roman" w:cs="Times New Roman"/>
          <w:sz w:val="24"/>
          <w:szCs w:val="24"/>
        </w:rPr>
        <w:t>inâmica leva a professora a não conseguir ouvir o que as crianças trazem cotidianamente para dentro da escola, sendo vencida pelo discurso autoritário e inclinando-se a cumprir o convencionado.</w:t>
      </w:r>
    </w:p>
    <w:p w14:paraId="0000004C" w14:textId="77777777" w:rsidR="000D1912" w:rsidRPr="002663B6" w:rsidRDefault="003C72FC">
      <w:pPr>
        <w:spacing w:after="0" w:line="360" w:lineRule="auto"/>
        <w:ind w:firstLine="720"/>
        <w:jc w:val="both"/>
        <w:rPr>
          <w:rFonts w:ascii="Times New Roman" w:eastAsia="Times New Roman" w:hAnsi="Times New Roman" w:cs="Times New Roman"/>
          <w:sz w:val="24"/>
          <w:szCs w:val="24"/>
        </w:rPr>
      </w:pPr>
      <w:r w:rsidRPr="002663B6">
        <w:rPr>
          <w:rFonts w:ascii="Times New Roman" w:eastAsia="Times New Roman" w:hAnsi="Times New Roman" w:cs="Times New Roman"/>
          <w:sz w:val="24"/>
          <w:szCs w:val="24"/>
        </w:rPr>
        <w:t>Por sua vez, Mateus assume uma prática docente que o aproxima da palavra interiormente persuasiva.</w:t>
      </w:r>
    </w:p>
    <w:p w14:paraId="0000004D" w14:textId="292A79F1" w:rsidR="000D1912" w:rsidRPr="00D8361F" w:rsidRDefault="003C72FC" w:rsidP="00530A6E">
      <w:pPr>
        <w:spacing w:after="0"/>
        <w:ind w:left="720"/>
        <w:jc w:val="both"/>
        <w:rPr>
          <w:rFonts w:ascii="Times New Roman" w:eastAsia="Times New Roman" w:hAnsi="Times New Roman" w:cs="Times New Roman"/>
          <w:sz w:val="23"/>
          <w:szCs w:val="23"/>
        </w:rPr>
      </w:pPr>
      <w:r w:rsidRPr="00D8361F">
        <w:rPr>
          <w:rFonts w:ascii="Times New Roman" w:eastAsia="Times New Roman" w:hAnsi="Times New Roman" w:cs="Times New Roman"/>
          <w:sz w:val="20"/>
          <w:szCs w:val="20"/>
        </w:rPr>
        <w:t xml:space="preserve">Esta palavra é determinante para o processo de transformação ideológica da consciência individual: para uma vida ideológica independente, a consciência desperta um mundo onde as palavras de outrem a </w:t>
      </w:r>
      <w:r w:rsidRPr="00D8361F">
        <w:rPr>
          <w:rFonts w:ascii="Times New Roman" w:eastAsia="Times New Roman" w:hAnsi="Times New Roman" w:cs="Times New Roman"/>
          <w:sz w:val="20"/>
          <w:szCs w:val="20"/>
        </w:rPr>
        <w:lastRenderedPageBreak/>
        <w:t>rodeiam e onde logo de início ela não se destaca; a distinção entre nossas palavras e as do outro, entre os nossos pensamentos e os dos outros se realiza relativamente tarde. Quando começa o trabalho do pensamento independente experimental e seletivo, antes de tudo ocorre uma separação da palavra persuasiva da palavra autoritária imposta e da das palavras indiferentes que não nos atinge</w:t>
      </w:r>
      <w:r w:rsidR="00530A6E">
        <w:rPr>
          <w:rFonts w:ascii="Times New Roman" w:eastAsia="Times New Roman" w:hAnsi="Times New Roman" w:cs="Times New Roman"/>
          <w:sz w:val="20"/>
          <w:szCs w:val="20"/>
        </w:rPr>
        <w:t xml:space="preserve"> </w:t>
      </w:r>
      <w:r w:rsidRPr="00D8361F">
        <w:rPr>
          <w:rFonts w:ascii="Times New Roman" w:eastAsia="Times New Roman" w:hAnsi="Times New Roman" w:cs="Times New Roman"/>
          <w:sz w:val="20"/>
          <w:szCs w:val="20"/>
        </w:rPr>
        <w:t>(</w:t>
      </w:r>
      <w:r w:rsidR="00530A6E" w:rsidRPr="00D8361F">
        <w:rPr>
          <w:rFonts w:ascii="Times New Roman" w:eastAsia="Times New Roman" w:hAnsi="Times New Roman" w:cs="Times New Roman"/>
          <w:sz w:val="20"/>
          <w:szCs w:val="20"/>
        </w:rPr>
        <w:t>Bakhtin</w:t>
      </w:r>
      <w:r w:rsidRPr="00D8361F">
        <w:rPr>
          <w:rFonts w:ascii="Times New Roman" w:eastAsia="Times New Roman" w:hAnsi="Times New Roman" w:cs="Times New Roman"/>
          <w:sz w:val="20"/>
          <w:szCs w:val="20"/>
        </w:rPr>
        <w:t>, 2014, p. 145)</w:t>
      </w:r>
      <w:r w:rsidR="00530A6E">
        <w:rPr>
          <w:rFonts w:ascii="Times New Roman" w:eastAsia="Times New Roman" w:hAnsi="Times New Roman" w:cs="Times New Roman"/>
          <w:sz w:val="20"/>
          <w:szCs w:val="20"/>
        </w:rPr>
        <w:t>.</w:t>
      </w:r>
      <w:r w:rsidRPr="00D8361F">
        <w:rPr>
          <w:rFonts w:ascii="Times New Roman" w:eastAsia="Times New Roman" w:hAnsi="Times New Roman" w:cs="Times New Roman"/>
          <w:sz w:val="23"/>
          <w:szCs w:val="23"/>
        </w:rPr>
        <w:t xml:space="preserve"> </w:t>
      </w:r>
    </w:p>
    <w:p w14:paraId="25E02355" w14:textId="77777777" w:rsidR="00462CBA" w:rsidRPr="00A40E96" w:rsidRDefault="00462CBA">
      <w:pPr>
        <w:spacing w:after="0" w:line="360" w:lineRule="auto"/>
        <w:ind w:firstLine="720"/>
        <w:jc w:val="both"/>
        <w:rPr>
          <w:rFonts w:ascii="Times New Roman" w:eastAsia="Times New Roman" w:hAnsi="Times New Roman" w:cs="Times New Roman"/>
          <w:sz w:val="24"/>
          <w:szCs w:val="24"/>
        </w:rPr>
      </w:pPr>
    </w:p>
    <w:p w14:paraId="0000004F" w14:textId="0FE02B0C" w:rsidR="000D1912" w:rsidRPr="002663B6" w:rsidRDefault="003C72FC">
      <w:pPr>
        <w:spacing w:after="0" w:line="360" w:lineRule="auto"/>
        <w:ind w:firstLine="720"/>
        <w:jc w:val="both"/>
        <w:rPr>
          <w:rFonts w:ascii="Times New Roman" w:eastAsia="Times New Roman" w:hAnsi="Times New Roman" w:cs="Times New Roman"/>
          <w:sz w:val="24"/>
          <w:szCs w:val="24"/>
        </w:rPr>
      </w:pPr>
      <w:r w:rsidRPr="00A40E96">
        <w:rPr>
          <w:rFonts w:ascii="Times New Roman" w:eastAsia="Times New Roman" w:hAnsi="Times New Roman" w:cs="Times New Roman"/>
          <w:sz w:val="24"/>
          <w:szCs w:val="24"/>
        </w:rPr>
        <w:t>O professor escapa ao tensionamento, autorizando-se a questionar e não se permitindo a</w:t>
      </w:r>
      <w:r w:rsidRPr="00A40E96">
        <w:rPr>
          <w:rFonts w:ascii="Times New Roman" w:eastAsia="Times New Roman" w:hAnsi="Times New Roman" w:cs="Times New Roman"/>
          <w:sz w:val="28"/>
          <w:szCs w:val="28"/>
        </w:rPr>
        <w:t xml:space="preserve"> </w:t>
      </w:r>
      <w:r w:rsidRPr="00D8361F">
        <w:rPr>
          <w:rFonts w:ascii="Times New Roman" w:eastAsia="Times New Roman" w:hAnsi="Times New Roman" w:cs="Times New Roman"/>
          <w:sz w:val="24"/>
          <w:szCs w:val="24"/>
        </w:rPr>
        <w:t>reprodução de concepções que não dialogam com as especificidades do contexto da EI</w:t>
      </w:r>
      <w:r w:rsidRPr="00D8361F">
        <w:rPr>
          <w:rFonts w:ascii="Times New Roman" w:eastAsia="Times New Roman" w:hAnsi="Times New Roman" w:cs="Times New Roman"/>
          <w:sz w:val="23"/>
          <w:szCs w:val="23"/>
        </w:rPr>
        <w:t xml:space="preserve">. </w:t>
      </w:r>
      <w:r w:rsidRPr="002663B6">
        <w:rPr>
          <w:rFonts w:ascii="Times New Roman" w:eastAsia="Times New Roman" w:hAnsi="Times New Roman" w:cs="Times New Roman"/>
          <w:sz w:val="24"/>
          <w:szCs w:val="24"/>
        </w:rPr>
        <w:t>Sustenta-se em processos que assegurem experiências de leitura e escrita que tenham relação com as necessidades reais das crianças, processo engendrado por seu investimento pessoal, na ampliação de conhecimentos sobre o seu fazer. Ele compreende que há orientações a serem seguidas, mas que estas não podem isolar os sujeitos, conduzindo-os a uma voz monofônica.</w:t>
      </w:r>
    </w:p>
    <w:p w14:paraId="00000050" w14:textId="3385BDCA" w:rsidR="000D1912" w:rsidRPr="00D8361F" w:rsidRDefault="003C72FC">
      <w:pPr>
        <w:spacing w:after="0" w:line="360" w:lineRule="auto"/>
        <w:ind w:firstLine="72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Para Bakhtin (2014), o processo de formação ideológica é caracterizado pela divergência entre a palavra autoritária que tem a necessidade da palavra interiormente persuasiva para tornar-se consciente, assim como, a palavra interiormente persuasiva tem a necessidade de autoridade, pois, por sua consciência, não tem como submeter-se a qualquer tipo de discurso autoritário: "O conflito e as inter-relações dialógicas destas duas categorias da palavra determinam frequentemente a história da consciência ideológica individual". (</w:t>
      </w:r>
      <w:r w:rsidR="00530A6E" w:rsidRPr="00D8361F">
        <w:rPr>
          <w:rFonts w:ascii="Times New Roman" w:eastAsia="Times New Roman" w:hAnsi="Times New Roman" w:cs="Times New Roman"/>
          <w:sz w:val="24"/>
          <w:szCs w:val="24"/>
        </w:rPr>
        <w:t>Bakhtin</w:t>
      </w:r>
      <w:r w:rsidRPr="00D8361F">
        <w:rPr>
          <w:rFonts w:ascii="Times New Roman" w:eastAsia="Times New Roman" w:hAnsi="Times New Roman" w:cs="Times New Roman"/>
          <w:sz w:val="24"/>
          <w:szCs w:val="24"/>
        </w:rPr>
        <w:t>, 2014, p. 143)</w:t>
      </w:r>
    </w:p>
    <w:p w14:paraId="00000051" w14:textId="77777777" w:rsidR="000D1912" w:rsidRPr="00D8361F" w:rsidRDefault="003C72FC">
      <w:pPr>
        <w:spacing w:after="0" w:line="360" w:lineRule="auto"/>
        <w:ind w:firstLine="72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O falsete pedagógico torna-se um modo de sobrevivência dentro de um sistema que possui sua própria consciência ideológica. No contexto musical, um cantor não tem condições de executar uma obra inteira em modo falseteado, pela própria especificidade fisiológica de sua tessitura, o que lhe causaria danos vocais em médio e a longo prazo. No contexto educacional isto não é diferente. A utilização permanente de falsetes pedagógicos parece traduzir que as/os professoras/es não têm reconhecimento das características de sua própria voz docente, da sua prática, de seus conhecimentos, de seu processo autoral. Em suma, de sua identidade.</w:t>
      </w:r>
    </w:p>
    <w:p w14:paraId="00000052" w14:textId="0A22F9DE" w:rsidR="000D1912" w:rsidRPr="00D8361F" w:rsidRDefault="003C72FC">
      <w:pPr>
        <w:spacing w:after="0" w:line="360" w:lineRule="auto"/>
        <w:ind w:firstLine="72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 xml:space="preserve">Em uma realidade atravessada por propostas políticas com diversos interesses e impactos, torna-se praticamente impossível a não utilização de falsetes. Entretanto, a consciência sobre quais falsetes são usados e os motivos de sua utilização, conduz o/a professor/a </w:t>
      </w:r>
      <w:proofErr w:type="spellStart"/>
      <w:r w:rsidRPr="00D8361F">
        <w:rPr>
          <w:rFonts w:ascii="Times New Roman" w:eastAsia="Times New Roman" w:hAnsi="Times New Roman" w:cs="Times New Roman"/>
          <w:sz w:val="24"/>
          <w:szCs w:val="24"/>
        </w:rPr>
        <w:t>a</w:t>
      </w:r>
      <w:proofErr w:type="spellEnd"/>
      <w:r w:rsidRPr="00D8361F">
        <w:rPr>
          <w:rFonts w:ascii="Times New Roman" w:eastAsia="Times New Roman" w:hAnsi="Times New Roman" w:cs="Times New Roman"/>
          <w:sz w:val="24"/>
          <w:szCs w:val="24"/>
        </w:rPr>
        <w:t xml:space="preserve"> se reconhecer, a assumir os princípios que orientam suas convicções e a não neutralidade de sua prática docente em relação às especificidades do trabalho a ser realizado. Diferentemente do contexto musical, em que o falsete é a voz falsa que possibilita ao cantor fazer parte do todo e, quando o realiza bem, é considerado um/a bom/boa cantor/a, no falsete pedagógico</w:t>
      </w:r>
      <w:r w:rsidR="00D326AA">
        <w:rPr>
          <w:rFonts w:ascii="Times New Roman" w:eastAsia="Times New Roman" w:hAnsi="Times New Roman" w:cs="Times New Roman"/>
          <w:sz w:val="24"/>
          <w:szCs w:val="24"/>
        </w:rPr>
        <w:t>,</w:t>
      </w:r>
      <w:r w:rsidRPr="00D8361F">
        <w:rPr>
          <w:rFonts w:ascii="Times New Roman" w:eastAsia="Times New Roman" w:hAnsi="Times New Roman" w:cs="Times New Roman"/>
          <w:sz w:val="24"/>
          <w:szCs w:val="24"/>
        </w:rPr>
        <w:t xml:space="preserve"> as vozes falseteadas mostram, por trás dela, a verdadeira voz docente. Esta </w:t>
      </w:r>
      <w:r w:rsidRPr="00D8361F">
        <w:rPr>
          <w:rFonts w:ascii="Times New Roman" w:eastAsia="Times New Roman" w:hAnsi="Times New Roman" w:cs="Times New Roman"/>
          <w:sz w:val="24"/>
          <w:szCs w:val="24"/>
        </w:rPr>
        <w:lastRenderedPageBreak/>
        <w:t>dimensão torna possível a compreensão dos princípios que sustentam as práticas e o porquê de cada ação no processo de ensino e aprendizagem das crianças.</w:t>
      </w:r>
    </w:p>
    <w:p w14:paraId="00000053" w14:textId="77777777" w:rsidR="000D1912" w:rsidRDefault="003C72FC">
      <w:pPr>
        <w:spacing w:before="240" w:after="0" w:line="360" w:lineRule="auto"/>
        <w:jc w:val="both"/>
        <w:rPr>
          <w:rFonts w:ascii="Times New Roman" w:eastAsia="Times New Roman" w:hAnsi="Times New Roman" w:cs="Times New Roman"/>
          <w:b/>
          <w:sz w:val="24"/>
          <w:szCs w:val="24"/>
        </w:rPr>
      </w:pPr>
      <w:r w:rsidRPr="00D8361F">
        <w:rPr>
          <w:rFonts w:ascii="Times New Roman" w:eastAsia="Times New Roman" w:hAnsi="Times New Roman" w:cs="Times New Roman"/>
          <w:b/>
          <w:sz w:val="24"/>
          <w:szCs w:val="24"/>
        </w:rPr>
        <w:t>Considerações Finais</w:t>
      </w:r>
    </w:p>
    <w:p w14:paraId="6A9D829C" w14:textId="6A5A98AF" w:rsidR="00AE4670" w:rsidRPr="003E0192" w:rsidRDefault="00854CFB" w:rsidP="00285241">
      <w:pPr>
        <w:spacing w:after="0" w:line="360" w:lineRule="auto"/>
        <w:ind w:firstLine="720"/>
        <w:jc w:val="both"/>
        <w:rPr>
          <w:rFonts w:ascii="Times New Roman" w:hAnsi="Times New Roman" w:cs="Times New Roman"/>
          <w:sz w:val="24"/>
          <w:szCs w:val="24"/>
        </w:rPr>
      </w:pPr>
      <w:r w:rsidRPr="003E0192">
        <w:rPr>
          <w:rFonts w:ascii="Times New Roman" w:hAnsi="Times New Roman" w:cs="Times New Roman"/>
          <w:sz w:val="24"/>
          <w:szCs w:val="24"/>
        </w:rPr>
        <w:t xml:space="preserve">Ao longo da pesquisa, a temática da relação fonema e grafema surgiu no discurso dos professores, tanto da Educação Infantil quanto do Ensino Fundamental, como o fator mais importante para o desenvolvimento da leitura e da escrita. Principalmente no 1º ano do Ensino Fundamental, no qual há uma cobrança mais intensa ante a expectativa de </w:t>
      </w:r>
      <w:r w:rsidR="00285241" w:rsidRPr="003E0192">
        <w:rPr>
          <w:rFonts w:ascii="Times New Roman" w:hAnsi="Times New Roman" w:cs="Times New Roman"/>
          <w:sz w:val="24"/>
          <w:szCs w:val="24"/>
        </w:rPr>
        <w:t xml:space="preserve">que </w:t>
      </w:r>
      <w:r w:rsidRPr="003E0192">
        <w:rPr>
          <w:rFonts w:ascii="Times New Roman" w:hAnsi="Times New Roman" w:cs="Times New Roman"/>
          <w:sz w:val="24"/>
          <w:szCs w:val="24"/>
        </w:rPr>
        <w:t>as crianças cheguem plenamente alfabetizadas ao fi</w:t>
      </w:r>
      <w:r w:rsidR="008C6C03" w:rsidRPr="003E0192">
        <w:rPr>
          <w:rFonts w:ascii="Times New Roman" w:hAnsi="Times New Roman" w:cs="Times New Roman"/>
          <w:sz w:val="24"/>
          <w:szCs w:val="24"/>
        </w:rPr>
        <w:t>nal do ano</w:t>
      </w:r>
      <w:r w:rsidRPr="003E0192">
        <w:rPr>
          <w:rFonts w:ascii="Times New Roman" w:hAnsi="Times New Roman" w:cs="Times New Roman"/>
          <w:sz w:val="24"/>
          <w:szCs w:val="24"/>
        </w:rPr>
        <w:t>. Essas cobranças acabam por resvalar na Educação Infantil, que se vê pressionada a antecipar o processo de alfabetização das crianças, a partir da ideia de que a alfabetização se dará pelo desenvolvimento da consciência fonológica da criança o quanto antes.</w:t>
      </w:r>
      <w:r w:rsidR="00285241" w:rsidRPr="003E0192">
        <w:rPr>
          <w:rFonts w:ascii="Times New Roman" w:hAnsi="Times New Roman" w:cs="Times New Roman"/>
          <w:sz w:val="24"/>
          <w:szCs w:val="24"/>
        </w:rPr>
        <w:t xml:space="preserve"> </w:t>
      </w:r>
    </w:p>
    <w:p w14:paraId="0F33B3C1" w14:textId="6634CCD7" w:rsidR="00E32F48" w:rsidRPr="003E0192" w:rsidRDefault="00E87883">
      <w:pPr>
        <w:spacing w:after="0" w:line="360" w:lineRule="auto"/>
        <w:ind w:firstLine="720"/>
        <w:jc w:val="both"/>
        <w:rPr>
          <w:rFonts w:ascii="Times New Roman" w:hAnsi="Times New Roman" w:cs="Times New Roman"/>
          <w:sz w:val="24"/>
          <w:szCs w:val="24"/>
        </w:rPr>
      </w:pPr>
      <w:r w:rsidRPr="003E0192">
        <w:rPr>
          <w:rFonts w:ascii="Times New Roman" w:hAnsi="Times New Roman" w:cs="Times New Roman"/>
          <w:sz w:val="24"/>
          <w:szCs w:val="24"/>
        </w:rPr>
        <w:t>O discurso dos professores sobre suas práticas trouxe à tona a importância de fortalecer a concepção discursiva para o trabalho com a leitura e a escrita</w:t>
      </w:r>
      <w:r w:rsidR="00D326AA" w:rsidRPr="003E0192">
        <w:rPr>
          <w:rFonts w:ascii="Times New Roman" w:hAnsi="Times New Roman" w:cs="Times New Roman"/>
          <w:sz w:val="24"/>
          <w:szCs w:val="24"/>
        </w:rPr>
        <w:t>,</w:t>
      </w:r>
      <w:r w:rsidRPr="003E0192">
        <w:rPr>
          <w:rFonts w:ascii="Times New Roman" w:hAnsi="Times New Roman" w:cs="Times New Roman"/>
          <w:sz w:val="24"/>
          <w:szCs w:val="24"/>
        </w:rPr>
        <w:t xml:space="preserve"> desde a Educação Infantil.</w:t>
      </w:r>
      <w:r w:rsidR="00AE4670" w:rsidRPr="003E0192">
        <w:rPr>
          <w:rFonts w:ascii="Times New Roman" w:hAnsi="Times New Roman" w:cs="Times New Roman"/>
          <w:sz w:val="24"/>
          <w:szCs w:val="24"/>
        </w:rPr>
        <w:t xml:space="preserve"> </w:t>
      </w:r>
      <w:r w:rsidRPr="003E0192">
        <w:rPr>
          <w:rFonts w:ascii="Times New Roman" w:hAnsi="Times New Roman" w:cs="Times New Roman"/>
          <w:sz w:val="24"/>
          <w:szCs w:val="24"/>
        </w:rPr>
        <w:t>A perspectiva discursiva possibilita colocar em cena tanto a</w:t>
      </w:r>
      <w:r w:rsidR="008C6C03" w:rsidRPr="003E0192">
        <w:rPr>
          <w:rFonts w:ascii="Times New Roman" w:hAnsi="Times New Roman" w:cs="Times New Roman"/>
          <w:sz w:val="24"/>
          <w:szCs w:val="24"/>
        </w:rPr>
        <w:t>s</w:t>
      </w:r>
      <w:r w:rsidRPr="003E0192">
        <w:rPr>
          <w:rFonts w:ascii="Times New Roman" w:hAnsi="Times New Roman" w:cs="Times New Roman"/>
          <w:sz w:val="24"/>
          <w:szCs w:val="24"/>
        </w:rPr>
        <w:t xml:space="preserve"> prática</w:t>
      </w:r>
      <w:r w:rsidR="008C6C03" w:rsidRPr="003E0192">
        <w:rPr>
          <w:rFonts w:ascii="Times New Roman" w:hAnsi="Times New Roman" w:cs="Times New Roman"/>
          <w:sz w:val="24"/>
          <w:szCs w:val="24"/>
        </w:rPr>
        <w:t>s</w:t>
      </w:r>
      <w:r w:rsidRPr="003E0192">
        <w:rPr>
          <w:rFonts w:ascii="Times New Roman" w:hAnsi="Times New Roman" w:cs="Times New Roman"/>
          <w:sz w:val="24"/>
          <w:szCs w:val="24"/>
        </w:rPr>
        <w:t xml:space="preserve"> docente</w:t>
      </w:r>
      <w:r w:rsidR="008C6C03" w:rsidRPr="003E0192">
        <w:rPr>
          <w:rFonts w:ascii="Times New Roman" w:hAnsi="Times New Roman" w:cs="Times New Roman"/>
          <w:sz w:val="24"/>
          <w:szCs w:val="24"/>
        </w:rPr>
        <w:t>s,</w:t>
      </w:r>
      <w:r w:rsidRPr="003E0192">
        <w:rPr>
          <w:rFonts w:ascii="Times New Roman" w:hAnsi="Times New Roman" w:cs="Times New Roman"/>
          <w:sz w:val="24"/>
          <w:szCs w:val="24"/>
        </w:rPr>
        <w:t xml:space="preserve"> quanto a</w:t>
      </w:r>
      <w:r w:rsidR="008C6C03" w:rsidRPr="003E0192">
        <w:rPr>
          <w:rFonts w:ascii="Times New Roman" w:hAnsi="Times New Roman" w:cs="Times New Roman"/>
          <w:sz w:val="24"/>
          <w:szCs w:val="24"/>
        </w:rPr>
        <w:t>s</w:t>
      </w:r>
      <w:r w:rsidRPr="003E0192">
        <w:rPr>
          <w:rFonts w:ascii="Times New Roman" w:hAnsi="Times New Roman" w:cs="Times New Roman"/>
          <w:sz w:val="24"/>
          <w:szCs w:val="24"/>
        </w:rPr>
        <w:t xml:space="preserve"> prática</w:t>
      </w:r>
      <w:r w:rsidR="008C6C03" w:rsidRPr="003E0192">
        <w:rPr>
          <w:rFonts w:ascii="Times New Roman" w:hAnsi="Times New Roman" w:cs="Times New Roman"/>
          <w:sz w:val="24"/>
          <w:szCs w:val="24"/>
        </w:rPr>
        <w:t>s</w:t>
      </w:r>
      <w:r w:rsidRPr="003E0192">
        <w:rPr>
          <w:rFonts w:ascii="Times New Roman" w:hAnsi="Times New Roman" w:cs="Times New Roman"/>
          <w:sz w:val="24"/>
          <w:szCs w:val="24"/>
        </w:rPr>
        <w:t xml:space="preserve"> discente</w:t>
      </w:r>
      <w:r w:rsidR="008C6C03" w:rsidRPr="003E0192">
        <w:rPr>
          <w:rFonts w:ascii="Times New Roman" w:hAnsi="Times New Roman" w:cs="Times New Roman"/>
          <w:sz w:val="24"/>
          <w:szCs w:val="24"/>
        </w:rPr>
        <w:t>s</w:t>
      </w:r>
      <w:r w:rsidR="00D326AA" w:rsidRPr="003E0192">
        <w:rPr>
          <w:rFonts w:ascii="Times New Roman" w:hAnsi="Times New Roman" w:cs="Times New Roman"/>
          <w:sz w:val="24"/>
          <w:szCs w:val="24"/>
        </w:rPr>
        <w:t>,</w:t>
      </w:r>
      <w:r w:rsidRPr="003E0192">
        <w:rPr>
          <w:rFonts w:ascii="Times New Roman" w:hAnsi="Times New Roman" w:cs="Times New Roman"/>
          <w:sz w:val="24"/>
          <w:szCs w:val="24"/>
        </w:rPr>
        <w:t xml:space="preserve"> em processos de alteridade na construção de conhecimentos,</w:t>
      </w:r>
      <w:r w:rsidR="00BD0160" w:rsidRPr="003E0192">
        <w:rPr>
          <w:rFonts w:ascii="Times New Roman" w:hAnsi="Times New Roman" w:cs="Times New Roman"/>
          <w:sz w:val="24"/>
          <w:szCs w:val="24"/>
        </w:rPr>
        <w:t xml:space="preserve"> </w:t>
      </w:r>
      <w:r w:rsidRPr="003E0192">
        <w:rPr>
          <w:rFonts w:ascii="Times New Roman" w:hAnsi="Times New Roman" w:cs="Times New Roman"/>
          <w:sz w:val="24"/>
          <w:szCs w:val="24"/>
        </w:rPr>
        <w:t>“o que significa que o singular das interações que são sempre únicas torna-se plural e que o imponderável de cada enunciação pode ser analisado, embora e justamente porque seja sempre imprevisível.” (</w:t>
      </w:r>
      <w:r w:rsidR="008C6C03" w:rsidRPr="003E0192">
        <w:rPr>
          <w:rFonts w:ascii="Times New Roman" w:hAnsi="Times New Roman" w:cs="Times New Roman"/>
          <w:sz w:val="24"/>
          <w:szCs w:val="24"/>
        </w:rPr>
        <w:t xml:space="preserve">Andrade </w:t>
      </w:r>
      <w:r w:rsidRPr="003E0192">
        <w:rPr>
          <w:rFonts w:ascii="Times New Roman" w:hAnsi="Times New Roman" w:cs="Times New Roman"/>
          <w:sz w:val="24"/>
          <w:szCs w:val="24"/>
        </w:rPr>
        <w:t xml:space="preserve">2017, p. 524). </w:t>
      </w:r>
      <w:r w:rsidR="00E32F48" w:rsidRPr="003E0192">
        <w:rPr>
          <w:rFonts w:ascii="Times New Roman" w:hAnsi="Times New Roman" w:cs="Times New Roman"/>
          <w:sz w:val="24"/>
          <w:szCs w:val="24"/>
        </w:rPr>
        <w:t>Nesse sentido, o diálogo entre a Educação Infantil e o Ensino Fundamental torna-se imprescindível</w:t>
      </w:r>
      <w:r w:rsidR="00AE4670" w:rsidRPr="003E0192">
        <w:rPr>
          <w:rFonts w:ascii="Times New Roman" w:hAnsi="Times New Roman" w:cs="Times New Roman"/>
          <w:sz w:val="24"/>
          <w:szCs w:val="24"/>
        </w:rPr>
        <w:t>,</w:t>
      </w:r>
      <w:r w:rsidR="00E32F48" w:rsidRPr="003E0192">
        <w:rPr>
          <w:rFonts w:ascii="Times New Roman" w:hAnsi="Times New Roman" w:cs="Times New Roman"/>
          <w:sz w:val="24"/>
          <w:szCs w:val="24"/>
        </w:rPr>
        <w:t xml:space="preserve"> a fim de que o processo transitório seja caracterizado como tempo </w:t>
      </w:r>
      <w:r w:rsidR="00AE4670" w:rsidRPr="003E0192">
        <w:rPr>
          <w:rFonts w:ascii="Times New Roman" w:hAnsi="Times New Roman" w:cs="Times New Roman"/>
          <w:sz w:val="24"/>
          <w:szCs w:val="24"/>
        </w:rPr>
        <w:t xml:space="preserve">e </w:t>
      </w:r>
      <w:r w:rsidR="00E32F48" w:rsidRPr="003E0192">
        <w:rPr>
          <w:rFonts w:ascii="Times New Roman" w:hAnsi="Times New Roman" w:cs="Times New Roman"/>
          <w:sz w:val="24"/>
          <w:szCs w:val="24"/>
        </w:rPr>
        <w:t xml:space="preserve">espaço </w:t>
      </w:r>
      <w:r w:rsidR="00BD0160" w:rsidRPr="003E0192">
        <w:rPr>
          <w:rFonts w:ascii="Times New Roman" w:hAnsi="Times New Roman" w:cs="Times New Roman"/>
          <w:sz w:val="24"/>
          <w:szCs w:val="24"/>
        </w:rPr>
        <w:t xml:space="preserve">da </w:t>
      </w:r>
      <w:r w:rsidRPr="003E0192">
        <w:rPr>
          <w:rFonts w:ascii="Times New Roman" w:hAnsi="Times New Roman" w:cs="Times New Roman"/>
          <w:sz w:val="24"/>
          <w:szCs w:val="24"/>
        </w:rPr>
        <w:t>elaboração de sentidos</w:t>
      </w:r>
      <w:r w:rsidR="00E32F48" w:rsidRPr="003E0192">
        <w:rPr>
          <w:rFonts w:ascii="Times New Roman" w:hAnsi="Times New Roman" w:cs="Times New Roman"/>
          <w:sz w:val="24"/>
          <w:szCs w:val="24"/>
        </w:rPr>
        <w:t xml:space="preserve"> pelos p</w:t>
      </w:r>
      <w:r w:rsidRPr="003E0192">
        <w:rPr>
          <w:rFonts w:ascii="Times New Roman" w:hAnsi="Times New Roman" w:cs="Times New Roman"/>
          <w:sz w:val="24"/>
          <w:szCs w:val="24"/>
        </w:rPr>
        <w:t>rocesso</w:t>
      </w:r>
      <w:r w:rsidR="00E32F48" w:rsidRPr="003E0192">
        <w:rPr>
          <w:rFonts w:ascii="Times New Roman" w:hAnsi="Times New Roman" w:cs="Times New Roman"/>
          <w:sz w:val="24"/>
          <w:szCs w:val="24"/>
        </w:rPr>
        <w:t>s</w:t>
      </w:r>
      <w:r w:rsidRPr="003E0192">
        <w:rPr>
          <w:rFonts w:ascii="Times New Roman" w:hAnsi="Times New Roman" w:cs="Times New Roman"/>
          <w:sz w:val="24"/>
          <w:szCs w:val="24"/>
        </w:rPr>
        <w:t xml:space="preserve"> </w:t>
      </w:r>
      <w:proofErr w:type="spellStart"/>
      <w:r w:rsidRPr="003E0192">
        <w:rPr>
          <w:rFonts w:ascii="Times New Roman" w:hAnsi="Times New Roman" w:cs="Times New Roman"/>
          <w:sz w:val="24"/>
          <w:szCs w:val="24"/>
        </w:rPr>
        <w:t>alteritário</w:t>
      </w:r>
      <w:r w:rsidR="008C6C03" w:rsidRPr="003E0192">
        <w:rPr>
          <w:rFonts w:ascii="Times New Roman" w:hAnsi="Times New Roman" w:cs="Times New Roman"/>
          <w:sz w:val="24"/>
          <w:szCs w:val="24"/>
        </w:rPr>
        <w:t>s</w:t>
      </w:r>
      <w:proofErr w:type="spellEnd"/>
      <w:r w:rsidR="00E32F48" w:rsidRPr="003E0192">
        <w:rPr>
          <w:rFonts w:ascii="Times New Roman" w:hAnsi="Times New Roman" w:cs="Times New Roman"/>
          <w:sz w:val="24"/>
          <w:szCs w:val="24"/>
        </w:rPr>
        <w:t xml:space="preserve">. </w:t>
      </w:r>
    </w:p>
    <w:p w14:paraId="48879E1D" w14:textId="2BF284E3" w:rsidR="007465C4" w:rsidRPr="003E0192" w:rsidRDefault="00E87883">
      <w:pPr>
        <w:spacing w:after="0" w:line="360" w:lineRule="auto"/>
        <w:ind w:firstLine="720"/>
        <w:jc w:val="both"/>
        <w:rPr>
          <w:rFonts w:ascii="Times New Roman" w:eastAsia="Times New Roman" w:hAnsi="Times New Roman" w:cs="Times New Roman"/>
          <w:sz w:val="24"/>
          <w:szCs w:val="24"/>
        </w:rPr>
      </w:pPr>
      <w:r w:rsidRPr="003E0192">
        <w:rPr>
          <w:rFonts w:ascii="Times New Roman" w:hAnsi="Times New Roman" w:cs="Times New Roman"/>
          <w:sz w:val="24"/>
          <w:szCs w:val="24"/>
        </w:rPr>
        <w:t xml:space="preserve">A experiência do encontro expressa a dimensão da perspectiva discursiva em seu sentido dinâmico. </w:t>
      </w:r>
      <w:r w:rsidR="007465C4" w:rsidRPr="003E0192">
        <w:rPr>
          <w:rFonts w:ascii="Times New Roman" w:hAnsi="Times New Roman" w:cs="Times New Roman"/>
          <w:sz w:val="24"/>
          <w:szCs w:val="24"/>
        </w:rPr>
        <w:t xml:space="preserve"> </w:t>
      </w:r>
      <w:r w:rsidR="00E32F48" w:rsidRPr="003E0192">
        <w:rPr>
          <w:rFonts w:ascii="Times New Roman" w:hAnsi="Times New Roman" w:cs="Times New Roman"/>
          <w:sz w:val="24"/>
          <w:szCs w:val="24"/>
        </w:rPr>
        <w:t xml:space="preserve">A defesa por essa perspectiva para </w:t>
      </w:r>
      <w:r w:rsidR="007465C4" w:rsidRPr="003E0192">
        <w:rPr>
          <w:rFonts w:ascii="Times New Roman" w:hAnsi="Times New Roman" w:cs="Times New Roman"/>
          <w:sz w:val="24"/>
          <w:szCs w:val="24"/>
        </w:rPr>
        <w:t>o trabalho com a leitura e a escrita da Educação Infantil ao Ensino Fundamental não diz respeito a</w:t>
      </w:r>
      <w:r w:rsidR="00E32F48" w:rsidRPr="003E0192">
        <w:rPr>
          <w:rFonts w:ascii="Times New Roman" w:hAnsi="Times New Roman" w:cs="Times New Roman"/>
          <w:sz w:val="24"/>
          <w:szCs w:val="24"/>
        </w:rPr>
        <w:t xml:space="preserve"> </w:t>
      </w:r>
      <w:r w:rsidR="007465C4" w:rsidRPr="003E0192">
        <w:rPr>
          <w:rFonts w:ascii="Times New Roman" w:hAnsi="Times New Roman" w:cs="Times New Roman"/>
          <w:sz w:val="24"/>
          <w:szCs w:val="24"/>
        </w:rPr>
        <w:t xml:space="preserve">indicação de procedimentos sobre leitura a escrita, mas sim à apropriação por parte do/a professor/a de uma escuta atenta e interessada e de uma forma de responder às crianças que as instigue a pensar e a fazer outras perguntas. É possível afirmar que a perspectiva discursiva leva o/a professor/a </w:t>
      </w:r>
      <w:proofErr w:type="spellStart"/>
      <w:r w:rsidR="007465C4" w:rsidRPr="003E0192">
        <w:rPr>
          <w:rFonts w:ascii="Times New Roman" w:hAnsi="Times New Roman" w:cs="Times New Roman"/>
          <w:sz w:val="24"/>
          <w:szCs w:val="24"/>
        </w:rPr>
        <w:t>a</w:t>
      </w:r>
      <w:proofErr w:type="spellEnd"/>
      <w:r w:rsidR="007465C4" w:rsidRPr="003E0192">
        <w:rPr>
          <w:rFonts w:ascii="Times New Roman" w:hAnsi="Times New Roman" w:cs="Times New Roman"/>
          <w:sz w:val="24"/>
          <w:szCs w:val="24"/>
        </w:rPr>
        <w:t xml:space="preserve"> trazer para dentro </w:t>
      </w:r>
      <w:r w:rsidR="00AE4670" w:rsidRPr="003E0192">
        <w:rPr>
          <w:rFonts w:ascii="Times New Roman" w:hAnsi="Times New Roman" w:cs="Times New Roman"/>
          <w:sz w:val="24"/>
          <w:szCs w:val="24"/>
        </w:rPr>
        <w:t xml:space="preserve">o cotidiano </w:t>
      </w:r>
      <w:r w:rsidR="007465C4" w:rsidRPr="003E0192">
        <w:rPr>
          <w:rFonts w:ascii="Times New Roman" w:hAnsi="Times New Roman" w:cs="Times New Roman"/>
          <w:sz w:val="24"/>
          <w:szCs w:val="24"/>
        </w:rPr>
        <w:t xml:space="preserve">escolar </w:t>
      </w:r>
      <w:r w:rsidR="00AE4670" w:rsidRPr="003E0192">
        <w:rPr>
          <w:rFonts w:ascii="Times New Roman" w:hAnsi="Times New Roman" w:cs="Times New Roman"/>
          <w:sz w:val="24"/>
          <w:szCs w:val="24"/>
        </w:rPr>
        <w:t xml:space="preserve">a organização de um trabalho pedagógico </w:t>
      </w:r>
      <w:r w:rsidR="007465C4" w:rsidRPr="003E0192">
        <w:rPr>
          <w:rFonts w:ascii="Times New Roman" w:hAnsi="Times New Roman" w:cs="Times New Roman"/>
          <w:sz w:val="24"/>
          <w:szCs w:val="24"/>
        </w:rPr>
        <w:t>em prol das crianças. A prática diária torna-se, portanto, um aprendizado do olhar e da escuta, do exercício da resposta responsável ao outro, da presença atenta e cuidadosa. Em muitos casos, trata-se de fazer aquilo que ele já faz</w:t>
      </w:r>
      <w:r w:rsidR="00AE4670" w:rsidRPr="003E0192">
        <w:rPr>
          <w:rFonts w:ascii="Times New Roman" w:hAnsi="Times New Roman" w:cs="Times New Roman"/>
          <w:sz w:val="24"/>
          <w:szCs w:val="24"/>
        </w:rPr>
        <w:t xml:space="preserve"> com </w:t>
      </w:r>
      <w:r w:rsidR="007465C4" w:rsidRPr="003E0192">
        <w:rPr>
          <w:rFonts w:ascii="Times New Roman" w:hAnsi="Times New Roman" w:cs="Times New Roman"/>
          <w:sz w:val="24"/>
          <w:szCs w:val="24"/>
        </w:rPr>
        <w:t>uma reflexão sobre a intencionalidade pedagógica do fazer.</w:t>
      </w:r>
    </w:p>
    <w:p w14:paraId="00000054" w14:textId="35539F7A" w:rsidR="000D1912" w:rsidRPr="00D8361F" w:rsidRDefault="003C72FC">
      <w:pPr>
        <w:spacing w:after="0" w:line="360" w:lineRule="auto"/>
        <w:ind w:firstLine="720"/>
        <w:jc w:val="both"/>
        <w:rPr>
          <w:rFonts w:ascii="Times New Roman" w:eastAsia="Times New Roman" w:hAnsi="Times New Roman" w:cs="Times New Roman"/>
          <w:sz w:val="24"/>
          <w:szCs w:val="24"/>
          <w:highlight w:val="white"/>
        </w:rPr>
      </w:pPr>
      <w:r w:rsidRPr="00D8361F">
        <w:rPr>
          <w:rFonts w:ascii="Times New Roman" w:eastAsia="Times New Roman" w:hAnsi="Times New Roman" w:cs="Times New Roman"/>
          <w:sz w:val="24"/>
          <w:szCs w:val="24"/>
        </w:rPr>
        <w:t xml:space="preserve">O desafio posto diante de nós tem relação com a promoção de propostas educacionais, em que não seja necessário o uso de tantos falsetes pedagógicos para que os/as professores/as consigam encaminhar suas práticas. Nossa defesa pela perspectiva discursiva para o trabalho </w:t>
      </w:r>
      <w:r w:rsidRPr="00D8361F">
        <w:rPr>
          <w:rFonts w:ascii="Times New Roman" w:eastAsia="Times New Roman" w:hAnsi="Times New Roman" w:cs="Times New Roman"/>
          <w:sz w:val="24"/>
          <w:szCs w:val="24"/>
        </w:rPr>
        <w:lastRenderedPageBreak/>
        <w:t xml:space="preserve">com a leitura e a escrita vai de encontro aos contextos silenciadores, onde os falsetes são utilizados. </w:t>
      </w:r>
      <w:r w:rsidR="00A46716">
        <w:rPr>
          <w:rFonts w:ascii="Times New Roman" w:eastAsia="Times New Roman" w:hAnsi="Times New Roman" w:cs="Times New Roman"/>
          <w:sz w:val="24"/>
          <w:szCs w:val="24"/>
        </w:rPr>
        <w:t xml:space="preserve">Ela </w:t>
      </w:r>
      <w:r w:rsidRPr="00D8361F">
        <w:rPr>
          <w:rFonts w:ascii="Times New Roman" w:eastAsia="Times New Roman" w:hAnsi="Times New Roman" w:cs="Times New Roman"/>
          <w:sz w:val="24"/>
          <w:szCs w:val="24"/>
          <w:highlight w:val="white"/>
        </w:rPr>
        <w:t>nos leva a ampliar (e amplificar) as vozes docentes, com a finalidade de mobilizar novas discussões e ações práticas que resistam a um projeto de desmonte do fazer docente e garanta práticas docentes autorais.</w:t>
      </w:r>
    </w:p>
    <w:p w14:paraId="00000055" w14:textId="18093F05" w:rsidR="000D1912" w:rsidRPr="00D8361F" w:rsidRDefault="003C72FC">
      <w:pPr>
        <w:spacing w:after="0" w:line="360" w:lineRule="auto"/>
        <w:ind w:firstLine="72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 xml:space="preserve">Para Bakhtin (2003), “todo falante é por si mesmo um respondente em maior ou menor grau” (p.272), nesse processo de falar/ouvir somos alterados em nossas constituições pelo outro falante/ouvinte que confere uma visão de mim, fora de meu alcance, de seu ponto de vista ao mesmo tempo em que tem uma visão sua, por mim, de meu ponto de vista. A experiência do encontro – com o outro, com a palavra do outro, como o texto do outro, com os gestos do outro - expressa a dimensão da perspectiva discursiva em seu sentido dinâmico. É no e pelo encontro com o discurso do outro que os espaços de elaboração de sentidos são constituídos e o processo </w:t>
      </w:r>
      <w:proofErr w:type="spellStart"/>
      <w:r w:rsidRPr="00D8361F">
        <w:rPr>
          <w:rFonts w:ascii="Times New Roman" w:eastAsia="Times New Roman" w:hAnsi="Times New Roman" w:cs="Times New Roman"/>
          <w:sz w:val="24"/>
          <w:szCs w:val="24"/>
        </w:rPr>
        <w:t>alteritário</w:t>
      </w:r>
      <w:proofErr w:type="spellEnd"/>
      <w:r w:rsidRPr="00D8361F">
        <w:rPr>
          <w:rFonts w:ascii="Times New Roman" w:eastAsia="Times New Roman" w:hAnsi="Times New Roman" w:cs="Times New Roman"/>
          <w:sz w:val="24"/>
          <w:szCs w:val="24"/>
        </w:rPr>
        <w:t xml:space="preserve"> efetiva-se, ao passo em que se compreende as esferas de responsabilidade e responsividade implicadas nessa dinâmica.</w:t>
      </w:r>
      <w:r w:rsidR="00AA4D1D">
        <w:rPr>
          <w:rFonts w:ascii="Times New Roman" w:eastAsia="Times New Roman" w:hAnsi="Times New Roman" w:cs="Times New Roman"/>
          <w:sz w:val="24"/>
          <w:szCs w:val="24"/>
        </w:rPr>
        <w:t xml:space="preserve"> </w:t>
      </w:r>
      <w:r w:rsidRPr="00D8361F">
        <w:rPr>
          <w:rFonts w:ascii="Times New Roman" w:eastAsia="Times New Roman" w:hAnsi="Times New Roman" w:cs="Times New Roman"/>
          <w:sz w:val="24"/>
          <w:szCs w:val="24"/>
        </w:rPr>
        <w:t xml:space="preserve">O/a professor/a imerso/a em um contexto de reflexão sobre sua prática e problematização do seu fazer pode colocar-se no movimento de encontro, de escutas e respostas com as crianças. </w:t>
      </w:r>
    </w:p>
    <w:p w14:paraId="00000056" w14:textId="5BA710AC" w:rsidR="000D1912" w:rsidRPr="00D8361F" w:rsidRDefault="003C72FC">
      <w:pPr>
        <w:spacing w:after="0" w:line="360" w:lineRule="auto"/>
        <w:ind w:firstLine="72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 xml:space="preserve">Consideramos que a perspectiva discursiva se constitui em processos de interação entre </w:t>
      </w:r>
      <w:proofErr w:type="gramStart"/>
      <w:r w:rsidRPr="00D8361F">
        <w:rPr>
          <w:rFonts w:ascii="Times New Roman" w:eastAsia="Times New Roman" w:hAnsi="Times New Roman" w:cs="Times New Roman"/>
          <w:sz w:val="24"/>
          <w:szCs w:val="24"/>
        </w:rPr>
        <w:t>eu</w:t>
      </w:r>
      <w:proofErr w:type="gramEnd"/>
      <w:r w:rsidRPr="00D8361F">
        <w:rPr>
          <w:rFonts w:ascii="Times New Roman" w:eastAsia="Times New Roman" w:hAnsi="Times New Roman" w:cs="Times New Roman"/>
          <w:sz w:val="24"/>
          <w:szCs w:val="24"/>
        </w:rPr>
        <w:t xml:space="preserve"> e o outro, diz respeito à forma como os sujeitos se colocam no espaço de aprendizagem, modificando-se e modificando seus modos de ensinar/aprender. Smolka (2017) chama a atenção para o fato de que a perspectiva discursiva “envolve o conhecimento, a sensibilidade, a compreensão da complexidade e das incontáveis possibilidades de articulações feitas pelas crianças” (p.35). Ela ressalta, como foco de tal perspectiva, os modos de proceder do professor, em relação à forma como ele significa os sentidos produzidos pelas crianças e </w:t>
      </w:r>
      <w:r w:rsidR="008762A3">
        <w:rPr>
          <w:rFonts w:ascii="Times New Roman" w:eastAsia="Times New Roman" w:hAnsi="Times New Roman" w:cs="Times New Roman"/>
          <w:sz w:val="24"/>
          <w:szCs w:val="24"/>
        </w:rPr>
        <w:t>à</w:t>
      </w:r>
      <w:r w:rsidRPr="00D8361F">
        <w:rPr>
          <w:rFonts w:ascii="Times New Roman" w:eastAsia="Times New Roman" w:hAnsi="Times New Roman" w:cs="Times New Roman"/>
          <w:sz w:val="24"/>
          <w:szCs w:val="24"/>
        </w:rPr>
        <w:t xml:space="preserve"> forma como elas produzem conhecimento, ao enfatizar que a perspectiva discursiva não abole os aspectos linguísticos-cognitivos, mas sim, os redimensiona lançando sobre eles um outro ponto de vista, o da relação.</w:t>
      </w:r>
    </w:p>
    <w:p w14:paraId="00000057" w14:textId="77777777" w:rsidR="000D1912" w:rsidRPr="00D8361F" w:rsidRDefault="003C72FC">
      <w:pPr>
        <w:spacing w:after="0" w:line="360" w:lineRule="auto"/>
        <w:ind w:firstLine="72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 xml:space="preserve">O trabalho com a leitura e a escrita passa a ter como possibilidade a organização da língua a partir das necessidades de um ato enunciativo, que abarca as necessidades da organização do pensamento, sentimentos e gestos; da dimensão sonora da língua em seu funcionamento, da dinâmica de compreensão das mais variadas possibilidades de perguntar, responder, perceber, falar, contar, narrar, inferir, constituindo novas formas de ensinar e aprender. As práticas docentes com a leitura e a escrita trazem em si a dimensão de uma organização prática que considere prever quais propostas podem levar as crianças a pensar sobre a língua, a problematizá-la para que, a partir dessa problematização, as dúvidas sejam </w:t>
      </w:r>
      <w:r w:rsidRPr="00D8361F">
        <w:rPr>
          <w:rFonts w:ascii="Times New Roman" w:eastAsia="Times New Roman" w:hAnsi="Times New Roman" w:cs="Times New Roman"/>
          <w:sz w:val="24"/>
          <w:szCs w:val="24"/>
        </w:rPr>
        <w:lastRenderedPageBreak/>
        <w:t>levantadas por elas e um caminho em busca de respostas seja construído na interação criança-professor/</w:t>
      </w:r>
      <w:proofErr w:type="spellStart"/>
      <w:r w:rsidRPr="00D8361F">
        <w:rPr>
          <w:rFonts w:ascii="Times New Roman" w:eastAsia="Times New Roman" w:hAnsi="Times New Roman" w:cs="Times New Roman"/>
          <w:sz w:val="24"/>
          <w:szCs w:val="24"/>
        </w:rPr>
        <w:t>a-professor</w:t>
      </w:r>
      <w:proofErr w:type="spellEnd"/>
      <w:r w:rsidRPr="00D8361F">
        <w:rPr>
          <w:rFonts w:ascii="Times New Roman" w:eastAsia="Times New Roman" w:hAnsi="Times New Roman" w:cs="Times New Roman"/>
          <w:sz w:val="24"/>
          <w:szCs w:val="24"/>
        </w:rPr>
        <w:t>/</w:t>
      </w:r>
      <w:proofErr w:type="spellStart"/>
      <w:r w:rsidRPr="00D8361F">
        <w:rPr>
          <w:rFonts w:ascii="Times New Roman" w:eastAsia="Times New Roman" w:hAnsi="Times New Roman" w:cs="Times New Roman"/>
          <w:sz w:val="24"/>
          <w:szCs w:val="24"/>
        </w:rPr>
        <w:t>a-criança</w:t>
      </w:r>
      <w:proofErr w:type="spellEnd"/>
      <w:r w:rsidRPr="00D8361F">
        <w:rPr>
          <w:rFonts w:ascii="Times New Roman" w:eastAsia="Times New Roman" w:hAnsi="Times New Roman" w:cs="Times New Roman"/>
          <w:sz w:val="24"/>
          <w:szCs w:val="24"/>
        </w:rPr>
        <w:t>.</w:t>
      </w:r>
    </w:p>
    <w:p w14:paraId="00000058" w14:textId="6125006A" w:rsidR="000D1912" w:rsidRPr="00D8361F" w:rsidRDefault="001C405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w:t>
      </w:r>
      <w:r w:rsidR="003C72FC" w:rsidRPr="00D8361F">
        <w:rPr>
          <w:rFonts w:ascii="Times New Roman" w:eastAsia="Times New Roman" w:hAnsi="Times New Roman" w:cs="Times New Roman"/>
          <w:sz w:val="24"/>
          <w:szCs w:val="24"/>
        </w:rPr>
        <w:t xml:space="preserve"> imprescindível que os/as professores/as tenham a possibilidade de organizar suas práticas a partir de suas realidades, a fim de propor espaços de interações que tenham relação com a oralidade, a leitura, a escrita e a análise linguística que circulam em seus contextos. Assim, podem impulsionar outras formas de falar, ler, escrever e compreender a língua. A </w:t>
      </w:r>
      <w:r w:rsidR="00EE3590">
        <w:rPr>
          <w:rFonts w:ascii="Times New Roman" w:eastAsia="Times New Roman" w:hAnsi="Times New Roman" w:cs="Times New Roman"/>
          <w:sz w:val="24"/>
          <w:szCs w:val="24"/>
        </w:rPr>
        <w:t xml:space="preserve">perspectiva </w:t>
      </w:r>
      <w:r w:rsidR="003C72FC" w:rsidRPr="00D8361F">
        <w:rPr>
          <w:rFonts w:ascii="Times New Roman" w:eastAsia="Times New Roman" w:hAnsi="Times New Roman" w:cs="Times New Roman"/>
          <w:sz w:val="24"/>
          <w:szCs w:val="24"/>
        </w:rPr>
        <w:t xml:space="preserve">dos/as professores/as encaminharem suas práticas de forma discursiva é um processo que implica em investimento na formação e em tempo de reflexão e de trocas coletivas, além de terem orientações </w:t>
      </w:r>
      <w:r w:rsidR="006D0C9C">
        <w:rPr>
          <w:rFonts w:ascii="Times New Roman" w:eastAsia="Times New Roman" w:hAnsi="Times New Roman" w:cs="Times New Roman"/>
          <w:sz w:val="24"/>
          <w:szCs w:val="24"/>
        </w:rPr>
        <w:t>curriculares</w:t>
      </w:r>
      <w:r w:rsidR="003C72FC" w:rsidRPr="00D8361F">
        <w:rPr>
          <w:rFonts w:ascii="Times New Roman" w:eastAsia="Times New Roman" w:hAnsi="Times New Roman" w:cs="Times New Roman"/>
          <w:sz w:val="24"/>
          <w:szCs w:val="24"/>
        </w:rPr>
        <w:t xml:space="preserve"> que assumam a perspectiva discursiva de modo a dar condições dos/as professores/as encontrarem suas vozes reais e seus discursos sobre o que fazem, como fazem e para que fazem. </w:t>
      </w:r>
    </w:p>
    <w:p w14:paraId="00000059" w14:textId="2F56902A" w:rsidR="000D1912" w:rsidRPr="00D8361F" w:rsidRDefault="003C72FC">
      <w:pPr>
        <w:spacing w:after="0" w:line="360" w:lineRule="auto"/>
        <w:ind w:firstLine="720"/>
        <w:jc w:val="both"/>
        <w:rPr>
          <w:rFonts w:ascii="Times New Roman" w:eastAsia="Times New Roman" w:hAnsi="Times New Roman" w:cs="Times New Roman"/>
          <w:sz w:val="24"/>
          <w:szCs w:val="24"/>
        </w:rPr>
      </w:pPr>
      <w:r w:rsidRPr="00D8361F">
        <w:rPr>
          <w:rFonts w:ascii="Times New Roman" w:eastAsia="Times New Roman" w:hAnsi="Times New Roman" w:cs="Times New Roman"/>
          <w:sz w:val="24"/>
          <w:szCs w:val="24"/>
        </w:rPr>
        <w:t xml:space="preserve">Tal qual na epígrafe deste texto, </w:t>
      </w:r>
      <w:r w:rsidR="001C104A" w:rsidRPr="00D8361F">
        <w:rPr>
          <w:rFonts w:ascii="Times New Roman" w:eastAsia="Times New Roman" w:hAnsi="Times New Roman" w:cs="Times New Roman"/>
          <w:sz w:val="24"/>
          <w:szCs w:val="24"/>
        </w:rPr>
        <w:t>as vozes percebidas nos falsetes pedagógicos nos fizeram</w:t>
      </w:r>
      <w:r w:rsidRPr="00D8361F">
        <w:rPr>
          <w:rFonts w:ascii="Times New Roman" w:eastAsia="Times New Roman" w:hAnsi="Times New Roman" w:cs="Times New Roman"/>
          <w:sz w:val="24"/>
          <w:szCs w:val="24"/>
        </w:rPr>
        <w:t xml:space="preserve"> ver não apenas as notas dissonantes e consonantes dos/as professores/as em relação às orientações curriculares da </w:t>
      </w:r>
      <w:proofErr w:type="spellStart"/>
      <w:r w:rsidRPr="00D8361F">
        <w:rPr>
          <w:rFonts w:ascii="Times New Roman" w:eastAsia="Times New Roman" w:hAnsi="Times New Roman" w:cs="Times New Roman"/>
          <w:sz w:val="24"/>
          <w:szCs w:val="24"/>
        </w:rPr>
        <w:t>SME-Rio</w:t>
      </w:r>
      <w:proofErr w:type="spellEnd"/>
      <w:r w:rsidRPr="00D8361F">
        <w:rPr>
          <w:rFonts w:ascii="Times New Roman" w:eastAsia="Times New Roman" w:hAnsi="Times New Roman" w:cs="Times New Roman"/>
          <w:sz w:val="24"/>
          <w:szCs w:val="24"/>
        </w:rPr>
        <w:t xml:space="preserve">, mas as contradições presentes no próprio campo da alfabetização brasileira que se materializam em propostas curriculares pouco consistentes e que patinam em diferentes concepções de oralidade, leitura e escrita sem assumir uma posição. </w:t>
      </w:r>
    </w:p>
    <w:p w14:paraId="11BB9257" w14:textId="77777777" w:rsidR="00462CBA" w:rsidRDefault="00462CBA" w:rsidP="00D8361F">
      <w:pPr>
        <w:jc w:val="both"/>
        <w:rPr>
          <w:rFonts w:ascii="Times New Roman" w:hAnsi="Times New Roman" w:cs="Times New Roman"/>
          <w:b/>
          <w:bCs/>
          <w:sz w:val="24"/>
          <w:szCs w:val="24"/>
        </w:rPr>
      </w:pPr>
    </w:p>
    <w:p w14:paraId="5ADEB732" w14:textId="22B841A8" w:rsidR="00D8361F" w:rsidRDefault="00D8361F" w:rsidP="00D8361F">
      <w:pPr>
        <w:jc w:val="both"/>
        <w:rPr>
          <w:rFonts w:ascii="Times New Roman" w:hAnsi="Times New Roman" w:cs="Times New Roman"/>
          <w:b/>
          <w:bCs/>
          <w:sz w:val="24"/>
          <w:szCs w:val="24"/>
        </w:rPr>
      </w:pPr>
      <w:r>
        <w:rPr>
          <w:rFonts w:ascii="Times New Roman" w:hAnsi="Times New Roman" w:cs="Times New Roman"/>
          <w:b/>
          <w:bCs/>
          <w:sz w:val="24"/>
          <w:szCs w:val="24"/>
        </w:rPr>
        <w:t>Referências Bibliográficas</w:t>
      </w:r>
    </w:p>
    <w:p w14:paraId="2D26CD29" w14:textId="77777777" w:rsidR="00D8361F" w:rsidRDefault="00D8361F" w:rsidP="00D8361F">
      <w:pPr>
        <w:jc w:val="both"/>
        <w:rPr>
          <w:rFonts w:ascii="Times New Roman" w:hAnsi="Times New Roman" w:cs="Times New Roman"/>
          <w:sz w:val="24"/>
          <w:szCs w:val="24"/>
        </w:rPr>
      </w:pPr>
      <w:r>
        <w:rPr>
          <w:rFonts w:ascii="Times New Roman" w:hAnsi="Times New Roman" w:cs="Times New Roman"/>
          <w:sz w:val="24"/>
          <w:szCs w:val="24"/>
        </w:rPr>
        <w:t xml:space="preserve">ABAURRE, Maria Bernadete Marques. FIAD, Raquel Salek. MAYRINK-SABINSON, Maria Laura. </w:t>
      </w:r>
      <w:r>
        <w:rPr>
          <w:rFonts w:ascii="Times New Roman" w:hAnsi="Times New Roman" w:cs="Times New Roman"/>
          <w:i/>
          <w:iCs/>
          <w:sz w:val="24"/>
          <w:szCs w:val="24"/>
        </w:rPr>
        <w:t>Cenas de aquisição da escrita – O sujeito e o trabalho com o texto.</w:t>
      </w:r>
      <w:r>
        <w:rPr>
          <w:rFonts w:ascii="Times New Roman" w:hAnsi="Times New Roman" w:cs="Times New Roman"/>
          <w:sz w:val="24"/>
          <w:szCs w:val="24"/>
        </w:rPr>
        <w:t xml:space="preserve"> Mercado das Letras. SP. 1997.</w:t>
      </w:r>
    </w:p>
    <w:p w14:paraId="4499691F" w14:textId="124867C9" w:rsidR="00D8361F" w:rsidRDefault="00D8361F" w:rsidP="00D8361F">
      <w:pPr>
        <w:jc w:val="both"/>
        <w:rPr>
          <w:rFonts w:ascii="Times New Roman" w:hAnsi="Times New Roman" w:cs="Times New Roman"/>
          <w:sz w:val="24"/>
          <w:szCs w:val="24"/>
        </w:rPr>
      </w:pPr>
      <w:r>
        <w:rPr>
          <w:rFonts w:ascii="Times New Roman" w:hAnsi="Times New Roman" w:cs="Times New Roman"/>
          <w:sz w:val="24"/>
          <w:szCs w:val="24"/>
        </w:rPr>
        <w:t xml:space="preserve">ANDRADE, Ludmila Thomé de. </w:t>
      </w:r>
      <w:r>
        <w:rPr>
          <w:rFonts w:ascii="Times New Roman" w:hAnsi="Times New Roman" w:cs="Times New Roman"/>
          <w:i/>
          <w:iCs/>
          <w:sz w:val="24"/>
          <w:szCs w:val="24"/>
        </w:rPr>
        <w:t>O professor alfabetizador imantado entre propostas teóricas: o letramento e a metodologia do fônico</w:t>
      </w:r>
      <w:r>
        <w:rPr>
          <w:rFonts w:ascii="Times New Roman" w:hAnsi="Times New Roman" w:cs="Times New Roman"/>
          <w:sz w:val="24"/>
          <w:szCs w:val="24"/>
        </w:rPr>
        <w:t xml:space="preserve">. </w:t>
      </w:r>
      <w:r>
        <w:rPr>
          <w:rFonts w:ascii="Times New Roman" w:hAnsi="Times New Roman" w:cs="Times New Roman"/>
          <w:i/>
          <w:iCs/>
          <w:sz w:val="24"/>
          <w:szCs w:val="24"/>
        </w:rPr>
        <w:t>In</w:t>
      </w:r>
      <w:r>
        <w:rPr>
          <w:rFonts w:ascii="Times New Roman" w:hAnsi="Times New Roman" w:cs="Times New Roman"/>
          <w:sz w:val="24"/>
          <w:szCs w:val="24"/>
        </w:rPr>
        <w:t xml:space="preserve">: </w:t>
      </w:r>
      <w:r w:rsidR="00462CBA">
        <w:rPr>
          <w:rFonts w:ascii="Times New Roman" w:hAnsi="Times New Roman" w:cs="Times New Roman"/>
          <w:sz w:val="24"/>
          <w:szCs w:val="24"/>
        </w:rPr>
        <w:t xml:space="preserve">I </w:t>
      </w:r>
      <w:proofErr w:type="spellStart"/>
      <w:r w:rsidR="00462CBA">
        <w:rPr>
          <w:rFonts w:ascii="Times New Roman" w:hAnsi="Times New Roman" w:cs="Times New Roman"/>
          <w:sz w:val="24"/>
          <w:szCs w:val="24"/>
        </w:rPr>
        <w:t>Sihele</w:t>
      </w:r>
      <w:proofErr w:type="spellEnd"/>
      <w:r w:rsidR="00462CBA">
        <w:rPr>
          <w:rFonts w:ascii="Times New Roman" w:hAnsi="Times New Roman" w:cs="Times New Roman"/>
          <w:sz w:val="24"/>
          <w:szCs w:val="24"/>
        </w:rPr>
        <w:t xml:space="preserve"> - Seminário Internacional sobre História do Ensino de Leitura e Escrita: A </w:t>
      </w:r>
      <w:r>
        <w:rPr>
          <w:rFonts w:ascii="Times New Roman" w:hAnsi="Times New Roman" w:cs="Times New Roman"/>
          <w:sz w:val="24"/>
          <w:szCs w:val="24"/>
        </w:rPr>
        <w:t>constituição do campo da história da alfabetização no Brasil, 2010, Marília.</w:t>
      </w:r>
    </w:p>
    <w:p w14:paraId="76F4FC38" w14:textId="6945C330" w:rsidR="00352F5A" w:rsidRPr="00352F5A" w:rsidRDefault="00352F5A" w:rsidP="00D8361F">
      <w:pPr>
        <w:jc w:val="both"/>
        <w:rPr>
          <w:rFonts w:ascii="Times New Roman" w:hAnsi="Times New Roman" w:cs="Times New Roman"/>
          <w:sz w:val="24"/>
          <w:szCs w:val="24"/>
        </w:rPr>
      </w:pPr>
      <w:r w:rsidRPr="00352F5A">
        <w:rPr>
          <w:rFonts w:ascii="Times New Roman" w:hAnsi="Times New Roman" w:cs="Times New Roman"/>
          <w:sz w:val="24"/>
          <w:szCs w:val="24"/>
        </w:rPr>
        <w:t>ANDRADE, L. T. Alfabetização numa perspectiva discursiva: só o plural pode ser singular. Revista Contemporânea de Educação, vol. 12, n. 25, set/dez de 2017.</w:t>
      </w:r>
    </w:p>
    <w:p w14:paraId="4C62B230" w14:textId="77777777" w:rsidR="00D8361F" w:rsidRDefault="00D8361F" w:rsidP="00D8361F">
      <w:pPr>
        <w:jc w:val="both"/>
        <w:rPr>
          <w:rFonts w:ascii="Times New Roman" w:hAnsi="Times New Roman" w:cs="Times New Roman"/>
          <w:sz w:val="24"/>
          <w:szCs w:val="24"/>
        </w:rPr>
      </w:pPr>
      <w:r>
        <w:rPr>
          <w:rFonts w:ascii="Times New Roman" w:hAnsi="Times New Roman" w:cs="Times New Roman"/>
          <w:sz w:val="24"/>
          <w:szCs w:val="24"/>
        </w:rPr>
        <w:t xml:space="preserve">BAKHTIN, Mikhail. Os gêneros do discurso. </w:t>
      </w:r>
      <w:r>
        <w:rPr>
          <w:rFonts w:ascii="Times New Roman" w:hAnsi="Times New Roman" w:cs="Times New Roman"/>
          <w:i/>
          <w:iCs/>
          <w:sz w:val="24"/>
          <w:szCs w:val="24"/>
        </w:rPr>
        <w:t>In</w:t>
      </w:r>
      <w:r>
        <w:rPr>
          <w:rFonts w:ascii="Times New Roman" w:hAnsi="Times New Roman" w:cs="Times New Roman"/>
          <w:sz w:val="24"/>
          <w:szCs w:val="24"/>
        </w:rPr>
        <w:t xml:space="preserve">: BAKHTIN, Mikhail. </w:t>
      </w:r>
      <w:r>
        <w:rPr>
          <w:rFonts w:ascii="Times New Roman" w:hAnsi="Times New Roman" w:cs="Times New Roman"/>
          <w:i/>
          <w:iCs/>
          <w:sz w:val="24"/>
          <w:szCs w:val="24"/>
        </w:rPr>
        <w:t>Estética da criação verbal</w:t>
      </w:r>
      <w:r>
        <w:rPr>
          <w:rFonts w:ascii="Times New Roman" w:hAnsi="Times New Roman" w:cs="Times New Roman"/>
          <w:sz w:val="24"/>
          <w:szCs w:val="24"/>
        </w:rPr>
        <w:t>. São Paulo: Martins Fontes. 2003.</w:t>
      </w:r>
    </w:p>
    <w:p w14:paraId="015AB2CF" w14:textId="77777777" w:rsidR="00D8361F" w:rsidRDefault="00D8361F" w:rsidP="00D8361F">
      <w:pPr>
        <w:jc w:val="both"/>
        <w:rPr>
          <w:rFonts w:ascii="Times New Roman" w:hAnsi="Times New Roman" w:cs="Times New Roman"/>
          <w:sz w:val="24"/>
          <w:szCs w:val="24"/>
        </w:rPr>
      </w:pPr>
      <w:r>
        <w:rPr>
          <w:rFonts w:ascii="Times New Roman" w:hAnsi="Times New Roman" w:cs="Times New Roman"/>
          <w:sz w:val="24"/>
          <w:szCs w:val="24"/>
        </w:rPr>
        <w:t xml:space="preserve">BAKHTIN, Mikhail. Língua, Fala e Enunciação </w:t>
      </w:r>
      <w:r>
        <w:rPr>
          <w:rFonts w:ascii="Times New Roman" w:hAnsi="Times New Roman" w:cs="Times New Roman"/>
          <w:i/>
          <w:iCs/>
          <w:sz w:val="24"/>
          <w:szCs w:val="24"/>
        </w:rPr>
        <w:t>In</w:t>
      </w:r>
      <w:r>
        <w:rPr>
          <w:rFonts w:ascii="Times New Roman" w:hAnsi="Times New Roman" w:cs="Times New Roman"/>
          <w:sz w:val="24"/>
          <w:szCs w:val="24"/>
        </w:rPr>
        <w:t xml:space="preserve">: BAKHTIN, Mikhail. </w:t>
      </w:r>
      <w:r>
        <w:rPr>
          <w:rFonts w:ascii="Times New Roman" w:hAnsi="Times New Roman" w:cs="Times New Roman"/>
          <w:i/>
          <w:iCs/>
          <w:sz w:val="24"/>
          <w:szCs w:val="24"/>
        </w:rPr>
        <w:t>Marxismo e Filosofia da Linguagem: problemas fundamentais do método sociológico da Linguagem</w:t>
      </w:r>
      <w:r>
        <w:rPr>
          <w:rFonts w:ascii="Times New Roman" w:hAnsi="Times New Roman" w:cs="Times New Roman"/>
          <w:sz w:val="24"/>
          <w:szCs w:val="24"/>
        </w:rPr>
        <w:t>. 13ª ed. – São Paulo: Hucitec. 2009.</w:t>
      </w:r>
    </w:p>
    <w:p w14:paraId="0F8A5ABC" w14:textId="77777777" w:rsidR="00D8361F" w:rsidRDefault="00D8361F" w:rsidP="00D8361F">
      <w:pPr>
        <w:jc w:val="both"/>
        <w:rPr>
          <w:rFonts w:ascii="Times New Roman" w:hAnsi="Times New Roman" w:cs="Times New Roman"/>
          <w:sz w:val="24"/>
          <w:szCs w:val="24"/>
        </w:rPr>
      </w:pPr>
      <w:r>
        <w:rPr>
          <w:rFonts w:ascii="Times New Roman" w:hAnsi="Times New Roman" w:cs="Times New Roman"/>
          <w:sz w:val="24"/>
          <w:szCs w:val="24"/>
        </w:rPr>
        <w:t xml:space="preserve">BAKHTIN, Mikhail. </w:t>
      </w:r>
      <w:r>
        <w:rPr>
          <w:rFonts w:ascii="Times New Roman" w:hAnsi="Times New Roman" w:cs="Times New Roman"/>
          <w:i/>
          <w:iCs/>
          <w:sz w:val="24"/>
          <w:szCs w:val="24"/>
        </w:rPr>
        <w:t>Problema da Poética de Dostoiévski</w:t>
      </w:r>
      <w:r>
        <w:rPr>
          <w:rFonts w:ascii="Times New Roman" w:hAnsi="Times New Roman" w:cs="Times New Roman"/>
          <w:sz w:val="24"/>
          <w:szCs w:val="24"/>
        </w:rPr>
        <w:t>. 5ª ed. – Rio de Janeiro: Dorense Universitária. 2010.</w:t>
      </w:r>
    </w:p>
    <w:p w14:paraId="49C7A63B" w14:textId="77777777" w:rsidR="00D8361F" w:rsidRDefault="00D8361F" w:rsidP="00D8361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BAKHTIN, Mikhail. </w:t>
      </w:r>
      <w:r>
        <w:rPr>
          <w:rFonts w:ascii="Times New Roman" w:hAnsi="Times New Roman" w:cs="Times New Roman"/>
          <w:i/>
          <w:iCs/>
          <w:sz w:val="24"/>
          <w:szCs w:val="24"/>
        </w:rPr>
        <w:t>Questões de Literatura e estética</w:t>
      </w:r>
      <w:r>
        <w:rPr>
          <w:rFonts w:ascii="Times New Roman" w:hAnsi="Times New Roman" w:cs="Times New Roman"/>
          <w:sz w:val="24"/>
          <w:szCs w:val="24"/>
        </w:rPr>
        <w:t>. São Paulo: Hucitec Editora. 2014.</w:t>
      </w:r>
    </w:p>
    <w:p w14:paraId="0B40F2CD" w14:textId="77777777" w:rsidR="00D8361F" w:rsidRDefault="00D8361F" w:rsidP="00D8361F">
      <w:pPr>
        <w:jc w:val="both"/>
        <w:rPr>
          <w:rFonts w:ascii="Times New Roman" w:hAnsi="Times New Roman" w:cs="Times New Roman"/>
          <w:sz w:val="24"/>
          <w:szCs w:val="24"/>
        </w:rPr>
      </w:pPr>
      <w:r>
        <w:rPr>
          <w:rFonts w:ascii="Times New Roman" w:hAnsi="Times New Roman" w:cs="Times New Roman"/>
          <w:sz w:val="24"/>
          <w:szCs w:val="24"/>
        </w:rPr>
        <w:t xml:space="preserve">CRUZ, Letícia Santos da. </w:t>
      </w:r>
      <w:r>
        <w:rPr>
          <w:rFonts w:ascii="Times New Roman" w:hAnsi="Times New Roman" w:cs="Times New Roman"/>
          <w:i/>
          <w:iCs/>
          <w:sz w:val="24"/>
          <w:szCs w:val="24"/>
        </w:rPr>
        <w:t>Escrita docente: monografias do curso de especialização saberes e práticas – Alfabetização, leitura e escrita em foco</w:t>
      </w:r>
      <w:r>
        <w:rPr>
          <w:rFonts w:ascii="Times New Roman" w:hAnsi="Times New Roman" w:cs="Times New Roman"/>
          <w:sz w:val="24"/>
          <w:szCs w:val="24"/>
        </w:rPr>
        <w:t>. Dissertação PPGE/UFRJ. Rio de Janeiro, 2014.</w:t>
      </w:r>
    </w:p>
    <w:p w14:paraId="4F9B157A" w14:textId="77A8C34E" w:rsidR="005C62BC" w:rsidRDefault="005C62BC" w:rsidP="00D8361F">
      <w:pPr>
        <w:jc w:val="both"/>
        <w:rPr>
          <w:rFonts w:ascii="Times New Roman" w:hAnsi="Times New Roman" w:cs="Times New Roman"/>
          <w:sz w:val="24"/>
          <w:szCs w:val="24"/>
        </w:rPr>
      </w:pPr>
      <w:bookmarkStart w:id="0" w:name="_Hlk167816242"/>
      <w:r>
        <w:rPr>
          <w:rFonts w:ascii="Times New Roman" w:hAnsi="Times New Roman" w:cs="Times New Roman"/>
          <w:sz w:val="24"/>
          <w:szCs w:val="24"/>
        </w:rPr>
        <w:t xml:space="preserve">CRUZ, Letícia Santos da. </w:t>
      </w:r>
      <w:r w:rsidR="00CE0260" w:rsidRPr="00CE0260">
        <w:rPr>
          <w:rFonts w:ascii="Times New Roman" w:hAnsi="Times New Roman" w:cs="Times New Roman"/>
          <w:i/>
          <w:iCs/>
          <w:sz w:val="24"/>
          <w:szCs w:val="24"/>
        </w:rPr>
        <w:t>Educação Infantil e Ensino Fundamental no Município do Rio de Janeiro: A leitura e a escrita na transição.</w:t>
      </w:r>
      <w:r w:rsidR="00CE0260">
        <w:rPr>
          <w:rFonts w:ascii="Times New Roman" w:hAnsi="Times New Roman" w:cs="Times New Roman"/>
          <w:sz w:val="24"/>
          <w:szCs w:val="24"/>
        </w:rPr>
        <w:t xml:space="preserve"> Tese PPGE/UFRJ. Rio de Janeiro, 2019. </w:t>
      </w:r>
    </w:p>
    <w:bookmarkEnd w:id="0"/>
    <w:p w14:paraId="55AF57AC" w14:textId="47E95782" w:rsidR="00D8361F" w:rsidRDefault="00D8361F" w:rsidP="00D8361F">
      <w:pPr>
        <w:jc w:val="both"/>
        <w:rPr>
          <w:rFonts w:ascii="Times New Roman" w:hAnsi="Times New Roman" w:cs="Times New Roman"/>
          <w:sz w:val="24"/>
          <w:szCs w:val="24"/>
        </w:rPr>
      </w:pPr>
      <w:proofErr w:type="spellStart"/>
      <w:r>
        <w:rPr>
          <w:rFonts w:ascii="Times New Roman" w:hAnsi="Times New Roman" w:cs="Times New Roman"/>
          <w:sz w:val="24"/>
          <w:szCs w:val="24"/>
        </w:rPr>
        <w:t>SME-R</w:t>
      </w:r>
      <w:r w:rsidR="00462CBA">
        <w:rPr>
          <w:rFonts w:ascii="Times New Roman" w:hAnsi="Times New Roman" w:cs="Times New Roman"/>
          <w:sz w:val="24"/>
          <w:szCs w:val="24"/>
        </w:rPr>
        <w:t>io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Orientações ao Professor de Pré-escola I e II</w:t>
      </w:r>
      <w:r>
        <w:rPr>
          <w:rFonts w:ascii="Times New Roman" w:hAnsi="Times New Roman" w:cs="Times New Roman"/>
          <w:sz w:val="24"/>
          <w:szCs w:val="24"/>
        </w:rPr>
        <w:t>. 2013. Disponível em:  https://www.rio.rj.gov.br/dlstatic/10112/9741077/4240508/OrientacoesProfessorPreescolaIeII2013.pdf</w:t>
      </w:r>
    </w:p>
    <w:p w14:paraId="42C339FA" w14:textId="40125FB1" w:rsidR="00D8361F" w:rsidRPr="00D8361F" w:rsidRDefault="00D8361F" w:rsidP="00D8361F">
      <w:pPr>
        <w:jc w:val="both"/>
        <w:rPr>
          <w:rFonts w:ascii="Times New Roman" w:hAnsi="Times New Roman" w:cs="Times New Roman"/>
          <w:sz w:val="24"/>
          <w:szCs w:val="24"/>
        </w:rPr>
      </w:pPr>
      <w:proofErr w:type="spellStart"/>
      <w:r w:rsidRPr="00D8361F">
        <w:rPr>
          <w:rFonts w:ascii="Times New Roman" w:hAnsi="Times New Roman" w:cs="Times New Roman"/>
          <w:sz w:val="24"/>
          <w:szCs w:val="24"/>
        </w:rPr>
        <w:t>SME-R</w:t>
      </w:r>
      <w:r w:rsidR="00462CBA">
        <w:rPr>
          <w:rFonts w:ascii="Times New Roman" w:hAnsi="Times New Roman" w:cs="Times New Roman"/>
          <w:sz w:val="24"/>
          <w:szCs w:val="24"/>
        </w:rPr>
        <w:t>io</w:t>
      </w:r>
      <w:proofErr w:type="spellEnd"/>
      <w:r w:rsidRPr="00D8361F">
        <w:rPr>
          <w:rFonts w:ascii="Times New Roman" w:hAnsi="Times New Roman" w:cs="Times New Roman"/>
          <w:sz w:val="24"/>
          <w:szCs w:val="24"/>
        </w:rPr>
        <w:t xml:space="preserve"> </w:t>
      </w:r>
      <w:r w:rsidRPr="00D8361F">
        <w:rPr>
          <w:rFonts w:ascii="Times New Roman" w:hAnsi="Times New Roman" w:cs="Times New Roman"/>
          <w:i/>
          <w:iCs/>
          <w:sz w:val="24"/>
          <w:szCs w:val="24"/>
        </w:rPr>
        <w:t>Orientações Curriculares para a Educação Infantil</w:t>
      </w:r>
      <w:r w:rsidRPr="00D8361F">
        <w:rPr>
          <w:rFonts w:ascii="Times New Roman" w:hAnsi="Times New Roman" w:cs="Times New Roman"/>
          <w:sz w:val="24"/>
          <w:szCs w:val="24"/>
        </w:rPr>
        <w:t xml:space="preserve">. 2010. Disponível em: </w:t>
      </w:r>
      <w:hyperlink r:id="rId13" w:history="1">
        <w:r w:rsidRPr="00D8361F">
          <w:rPr>
            <w:rStyle w:val="Hyperlink"/>
            <w:rFonts w:ascii="Times New Roman" w:hAnsi="Times New Roman" w:cs="Times New Roman"/>
            <w:color w:val="auto"/>
            <w:sz w:val="24"/>
            <w:szCs w:val="24"/>
            <w:u w:val="none"/>
          </w:rPr>
          <w:t>https://www.rio.rj.gov.br/dlstatic/10112/9741077/4240507/OrientacoesCurricularesEd.Infantil.pdf</w:t>
        </w:r>
      </w:hyperlink>
    </w:p>
    <w:p w14:paraId="0000005E" w14:textId="53E2AB2B" w:rsidR="000D1912" w:rsidRDefault="00D8361F" w:rsidP="00352F5A">
      <w:pPr>
        <w:jc w:val="both"/>
        <w:rPr>
          <w:rFonts w:ascii="Times New Roman" w:hAnsi="Times New Roman" w:cs="Times New Roman"/>
          <w:sz w:val="24"/>
          <w:szCs w:val="24"/>
        </w:rPr>
      </w:pPr>
      <w:r>
        <w:rPr>
          <w:rFonts w:ascii="Times New Roman" w:hAnsi="Times New Roman" w:cs="Times New Roman"/>
          <w:sz w:val="24"/>
          <w:szCs w:val="24"/>
        </w:rPr>
        <w:t xml:space="preserve">SMOLKA, Ana Luiza Bustamante. Da alfabetização como processo discursivo: os espaços de elaboração nas relações de ensino. </w:t>
      </w:r>
      <w:r>
        <w:rPr>
          <w:rFonts w:ascii="Times New Roman" w:hAnsi="Times New Roman" w:cs="Times New Roman"/>
          <w:i/>
          <w:iCs/>
          <w:sz w:val="24"/>
          <w:szCs w:val="24"/>
        </w:rPr>
        <w:t>In</w:t>
      </w:r>
      <w:r>
        <w:rPr>
          <w:rFonts w:ascii="Times New Roman" w:hAnsi="Times New Roman" w:cs="Times New Roman"/>
          <w:sz w:val="24"/>
          <w:szCs w:val="24"/>
        </w:rPr>
        <w:t xml:space="preserve">. GOULART, Cecília Maria. </w:t>
      </w:r>
      <w:proofErr w:type="spellStart"/>
      <w:r>
        <w:rPr>
          <w:rFonts w:ascii="Times New Roman" w:hAnsi="Times New Roman" w:cs="Times New Roman"/>
          <w:sz w:val="24"/>
          <w:szCs w:val="24"/>
        </w:rPr>
        <w:t>Aldigueri</w:t>
      </w:r>
      <w:proofErr w:type="spellEnd"/>
      <w:r>
        <w:rPr>
          <w:rFonts w:ascii="Times New Roman" w:hAnsi="Times New Roman" w:cs="Times New Roman"/>
          <w:sz w:val="24"/>
          <w:szCs w:val="24"/>
        </w:rPr>
        <w:t>. GONTIJO, Claudia Maria Mendes. FERREIRA, Norma Sandra de Almeida.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 alfabetização como processo discursivo: 30 anos de A criança na fase inicial da escrita.</w:t>
      </w:r>
      <w:r>
        <w:rPr>
          <w:rFonts w:ascii="Times New Roman" w:hAnsi="Times New Roman" w:cs="Times New Roman"/>
          <w:sz w:val="24"/>
          <w:szCs w:val="24"/>
        </w:rPr>
        <w:t xml:space="preserve"> São Paulo: Cortez Editora. 2017.</w:t>
      </w:r>
    </w:p>
    <w:p w14:paraId="1BC9FC64" w14:textId="53BDEBAF" w:rsidR="00352F5A" w:rsidRDefault="00352F5A" w:rsidP="00352F5A">
      <w:pPr>
        <w:jc w:val="both"/>
        <w:rPr>
          <w:rFonts w:ascii="Times New Roman" w:eastAsia="Times New Roman" w:hAnsi="Times New Roman" w:cs="Times New Roman"/>
          <w:color w:val="3333FF"/>
          <w:sz w:val="24"/>
          <w:szCs w:val="24"/>
        </w:rPr>
      </w:pPr>
      <w:r>
        <w:rPr>
          <w:rFonts w:ascii="Times New Roman" w:hAnsi="Times New Roman" w:cs="Times New Roman"/>
          <w:sz w:val="24"/>
          <w:szCs w:val="24"/>
        </w:rPr>
        <w:t xml:space="preserve"> </w:t>
      </w:r>
    </w:p>
    <w:sectPr w:rsidR="00352F5A" w:rsidSect="00CC42B7">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97606" w14:textId="77777777" w:rsidR="000D7880" w:rsidRDefault="000D7880" w:rsidP="004D41B6">
      <w:pPr>
        <w:spacing w:after="0" w:line="240" w:lineRule="auto"/>
      </w:pPr>
      <w:r>
        <w:separator/>
      </w:r>
    </w:p>
  </w:endnote>
  <w:endnote w:type="continuationSeparator" w:id="0">
    <w:p w14:paraId="3D24DB8E" w14:textId="77777777" w:rsidR="000D7880" w:rsidRDefault="000D7880" w:rsidP="004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14CB" w14:textId="77777777" w:rsidR="00352D53" w:rsidRDefault="00352D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9687"/>
      <w:docPartObj>
        <w:docPartGallery w:val="Page Numbers (Bottom of Page)"/>
        <w:docPartUnique/>
      </w:docPartObj>
    </w:sdtPr>
    <w:sdtContent>
      <w:p w14:paraId="35CB39DF" w14:textId="24AD9DE5" w:rsidR="001E5C75" w:rsidRDefault="001E5C75">
        <w:pPr>
          <w:pStyle w:val="Rodap"/>
          <w:jc w:val="right"/>
        </w:pPr>
        <w:r>
          <w:fldChar w:fldCharType="begin"/>
        </w:r>
        <w:r>
          <w:instrText>PAGE   \* MERGEFORMAT</w:instrText>
        </w:r>
        <w:r>
          <w:fldChar w:fldCharType="separate"/>
        </w:r>
        <w:r>
          <w:t>2</w:t>
        </w:r>
        <w:r>
          <w:fldChar w:fldCharType="end"/>
        </w:r>
      </w:p>
    </w:sdtContent>
  </w:sdt>
  <w:p w14:paraId="2421C530" w14:textId="77777777" w:rsidR="004D41B6" w:rsidRDefault="004D41B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6239A" w14:textId="77777777" w:rsidR="00352D53" w:rsidRDefault="00352D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E2FA" w14:textId="77777777" w:rsidR="000D7880" w:rsidRDefault="000D7880" w:rsidP="004D41B6">
      <w:pPr>
        <w:spacing w:after="0" w:line="240" w:lineRule="auto"/>
      </w:pPr>
      <w:r>
        <w:separator/>
      </w:r>
    </w:p>
  </w:footnote>
  <w:footnote w:type="continuationSeparator" w:id="0">
    <w:p w14:paraId="4BB33D4F" w14:textId="77777777" w:rsidR="000D7880" w:rsidRDefault="000D7880" w:rsidP="004D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FFF1F" w14:textId="77777777" w:rsidR="00352D53" w:rsidRDefault="00352D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C6B4" w14:textId="77777777" w:rsidR="00352D53" w:rsidRDefault="00352D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E06C" w14:textId="77777777" w:rsidR="00352D53" w:rsidRDefault="00352D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12"/>
    <w:rsid w:val="000103F1"/>
    <w:rsid w:val="000155EA"/>
    <w:rsid w:val="000732C0"/>
    <w:rsid w:val="00084136"/>
    <w:rsid w:val="000867F7"/>
    <w:rsid w:val="000B1B1F"/>
    <w:rsid w:val="000B4570"/>
    <w:rsid w:val="000C24AA"/>
    <w:rsid w:val="000D1912"/>
    <w:rsid w:val="000D35D9"/>
    <w:rsid w:val="000D7880"/>
    <w:rsid w:val="00101CCD"/>
    <w:rsid w:val="00106A44"/>
    <w:rsid w:val="001452B3"/>
    <w:rsid w:val="00183E9E"/>
    <w:rsid w:val="00196DF6"/>
    <w:rsid w:val="001B48ED"/>
    <w:rsid w:val="001C104A"/>
    <w:rsid w:val="001C405E"/>
    <w:rsid w:val="001C77B0"/>
    <w:rsid w:val="001D6B8C"/>
    <w:rsid w:val="001E5A6E"/>
    <w:rsid w:val="001E5C75"/>
    <w:rsid w:val="001F0FFA"/>
    <w:rsid w:val="00232A92"/>
    <w:rsid w:val="002405A8"/>
    <w:rsid w:val="002424DE"/>
    <w:rsid w:val="002663B6"/>
    <w:rsid w:val="00285241"/>
    <w:rsid w:val="002853FB"/>
    <w:rsid w:val="00295528"/>
    <w:rsid w:val="002A03B3"/>
    <w:rsid w:val="002A0722"/>
    <w:rsid w:val="002A7EAC"/>
    <w:rsid w:val="002B4B1C"/>
    <w:rsid w:val="002D34E2"/>
    <w:rsid w:val="003153E3"/>
    <w:rsid w:val="0035075A"/>
    <w:rsid w:val="00352D53"/>
    <w:rsid w:val="00352F5A"/>
    <w:rsid w:val="00352F71"/>
    <w:rsid w:val="00380306"/>
    <w:rsid w:val="00385037"/>
    <w:rsid w:val="003A7B88"/>
    <w:rsid w:val="003B2E0B"/>
    <w:rsid w:val="003C72FC"/>
    <w:rsid w:val="003E0192"/>
    <w:rsid w:val="003F4557"/>
    <w:rsid w:val="00430DC6"/>
    <w:rsid w:val="00432C89"/>
    <w:rsid w:val="00433484"/>
    <w:rsid w:val="004342B0"/>
    <w:rsid w:val="00447E1E"/>
    <w:rsid w:val="00462CBA"/>
    <w:rsid w:val="00465B1E"/>
    <w:rsid w:val="0047090D"/>
    <w:rsid w:val="00496E1F"/>
    <w:rsid w:val="004D41B6"/>
    <w:rsid w:val="004F4FE7"/>
    <w:rsid w:val="005260AD"/>
    <w:rsid w:val="00530A6E"/>
    <w:rsid w:val="00543804"/>
    <w:rsid w:val="00594DB6"/>
    <w:rsid w:val="005C62BC"/>
    <w:rsid w:val="005D3192"/>
    <w:rsid w:val="00604614"/>
    <w:rsid w:val="0062183B"/>
    <w:rsid w:val="006345DD"/>
    <w:rsid w:val="0065263B"/>
    <w:rsid w:val="00662EC9"/>
    <w:rsid w:val="00671682"/>
    <w:rsid w:val="00686A55"/>
    <w:rsid w:val="006B73AF"/>
    <w:rsid w:val="006D0C9C"/>
    <w:rsid w:val="006D6634"/>
    <w:rsid w:val="006E1AD4"/>
    <w:rsid w:val="006F60AA"/>
    <w:rsid w:val="006F6C67"/>
    <w:rsid w:val="0070273A"/>
    <w:rsid w:val="00721589"/>
    <w:rsid w:val="00721DC6"/>
    <w:rsid w:val="00722462"/>
    <w:rsid w:val="007268AB"/>
    <w:rsid w:val="00742E54"/>
    <w:rsid w:val="007465C4"/>
    <w:rsid w:val="00755AFD"/>
    <w:rsid w:val="0077709C"/>
    <w:rsid w:val="007A566D"/>
    <w:rsid w:val="007B4BFF"/>
    <w:rsid w:val="007C6E68"/>
    <w:rsid w:val="007E2951"/>
    <w:rsid w:val="007F3D8A"/>
    <w:rsid w:val="00816E5D"/>
    <w:rsid w:val="00832456"/>
    <w:rsid w:val="00854CFB"/>
    <w:rsid w:val="008762A3"/>
    <w:rsid w:val="0089754F"/>
    <w:rsid w:val="008A61B3"/>
    <w:rsid w:val="008B581E"/>
    <w:rsid w:val="008C6C03"/>
    <w:rsid w:val="0090202E"/>
    <w:rsid w:val="00976B4B"/>
    <w:rsid w:val="009867CA"/>
    <w:rsid w:val="009A59F9"/>
    <w:rsid w:val="009B3BE3"/>
    <w:rsid w:val="00A000EE"/>
    <w:rsid w:val="00A0455F"/>
    <w:rsid w:val="00A17861"/>
    <w:rsid w:val="00A30E9B"/>
    <w:rsid w:val="00A40E96"/>
    <w:rsid w:val="00A41B73"/>
    <w:rsid w:val="00A44F67"/>
    <w:rsid w:val="00A46716"/>
    <w:rsid w:val="00A61819"/>
    <w:rsid w:val="00A6508F"/>
    <w:rsid w:val="00A96886"/>
    <w:rsid w:val="00AA4D1D"/>
    <w:rsid w:val="00AB3304"/>
    <w:rsid w:val="00AB792E"/>
    <w:rsid w:val="00AC5891"/>
    <w:rsid w:val="00AE2C39"/>
    <w:rsid w:val="00AE4670"/>
    <w:rsid w:val="00B13032"/>
    <w:rsid w:val="00B148F5"/>
    <w:rsid w:val="00B337AC"/>
    <w:rsid w:val="00B469F2"/>
    <w:rsid w:val="00B53902"/>
    <w:rsid w:val="00B5789D"/>
    <w:rsid w:val="00B7098B"/>
    <w:rsid w:val="00B76125"/>
    <w:rsid w:val="00B7655A"/>
    <w:rsid w:val="00BC0CB3"/>
    <w:rsid w:val="00BC698C"/>
    <w:rsid w:val="00BD0160"/>
    <w:rsid w:val="00C35211"/>
    <w:rsid w:val="00C471F9"/>
    <w:rsid w:val="00C77637"/>
    <w:rsid w:val="00C9512E"/>
    <w:rsid w:val="00CA2DEF"/>
    <w:rsid w:val="00CC38BB"/>
    <w:rsid w:val="00CC42B7"/>
    <w:rsid w:val="00CD61FD"/>
    <w:rsid w:val="00CE0260"/>
    <w:rsid w:val="00CF2F00"/>
    <w:rsid w:val="00D001C8"/>
    <w:rsid w:val="00D21655"/>
    <w:rsid w:val="00D21B0E"/>
    <w:rsid w:val="00D323B0"/>
    <w:rsid w:val="00D326AA"/>
    <w:rsid w:val="00D3300B"/>
    <w:rsid w:val="00D4147A"/>
    <w:rsid w:val="00D72559"/>
    <w:rsid w:val="00D8361F"/>
    <w:rsid w:val="00DC1046"/>
    <w:rsid w:val="00DE677F"/>
    <w:rsid w:val="00DF1991"/>
    <w:rsid w:val="00E32E5C"/>
    <w:rsid w:val="00E32F48"/>
    <w:rsid w:val="00E60E3B"/>
    <w:rsid w:val="00E712A6"/>
    <w:rsid w:val="00E87883"/>
    <w:rsid w:val="00EA1CC6"/>
    <w:rsid w:val="00EB7E57"/>
    <w:rsid w:val="00EC3608"/>
    <w:rsid w:val="00EC3CE9"/>
    <w:rsid w:val="00EC52CC"/>
    <w:rsid w:val="00EE3590"/>
    <w:rsid w:val="00F1442D"/>
    <w:rsid w:val="00F30A31"/>
    <w:rsid w:val="00F549E1"/>
    <w:rsid w:val="00F916F6"/>
    <w:rsid w:val="00FB16CA"/>
    <w:rsid w:val="00FB45EE"/>
    <w:rsid w:val="00FB4E21"/>
    <w:rsid w:val="00FE2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8C278"/>
  <w15:docId w15:val="{2948F29B-0A99-47E8-BFDE-01FC9AD6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font8">
    <w:name w:val="font_8"/>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6F075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075B"/>
    <w:rPr>
      <w:sz w:val="20"/>
      <w:szCs w:val="20"/>
    </w:rPr>
  </w:style>
  <w:style w:type="character" w:styleId="Refdenotaderodap">
    <w:name w:val="footnote reference"/>
    <w:basedOn w:val="Fontepargpadro"/>
    <w:uiPriority w:val="99"/>
    <w:semiHidden/>
    <w:unhideWhenUsed/>
    <w:rsid w:val="006F075B"/>
    <w:rPr>
      <w:vertAlign w:val="superscript"/>
    </w:rPr>
  </w:style>
  <w:style w:type="character" w:styleId="Refdecomentrio">
    <w:name w:val="annotation reference"/>
    <w:basedOn w:val="Fontepargpadro"/>
    <w:uiPriority w:val="99"/>
    <w:semiHidden/>
    <w:unhideWhenUsed/>
    <w:rsid w:val="006D7EFA"/>
    <w:rPr>
      <w:sz w:val="16"/>
      <w:szCs w:val="16"/>
    </w:rPr>
  </w:style>
  <w:style w:type="paragraph" w:styleId="Textodecomentrio">
    <w:name w:val="annotation text"/>
    <w:basedOn w:val="Normal"/>
    <w:link w:val="TextodecomentrioChar"/>
    <w:uiPriority w:val="99"/>
    <w:semiHidden/>
    <w:unhideWhenUsed/>
    <w:rsid w:val="006D7EF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D7EFA"/>
    <w:rPr>
      <w:sz w:val="20"/>
      <w:szCs w:val="20"/>
    </w:rPr>
  </w:style>
  <w:style w:type="paragraph" w:styleId="Assuntodocomentrio">
    <w:name w:val="annotation subject"/>
    <w:basedOn w:val="Textodecomentrio"/>
    <w:next w:val="Textodecomentrio"/>
    <w:link w:val="AssuntodocomentrioChar"/>
    <w:uiPriority w:val="99"/>
    <w:semiHidden/>
    <w:unhideWhenUsed/>
    <w:rsid w:val="006D7EFA"/>
    <w:rPr>
      <w:b/>
      <w:bCs/>
    </w:rPr>
  </w:style>
  <w:style w:type="character" w:customStyle="1" w:styleId="AssuntodocomentrioChar">
    <w:name w:val="Assunto do comentário Char"/>
    <w:basedOn w:val="TextodecomentrioChar"/>
    <w:link w:val="Assuntodocomentrio"/>
    <w:uiPriority w:val="99"/>
    <w:semiHidden/>
    <w:rsid w:val="006D7EFA"/>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semiHidden/>
    <w:unhideWhenUsed/>
    <w:rsid w:val="00D8361F"/>
    <w:rPr>
      <w:color w:val="0000FF" w:themeColor="hyperlink"/>
      <w:u w:val="single"/>
    </w:rPr>
  </w:style>
  <w:style w:type="paragraph" w:styleId="Cabealho">
    <w:name w:val="header"/>
    <w:basedOn w:val="Normal"/>
    <w:link w:val="CabealhoChar"/>
    <w:uiPriority w:val="99"/>
    <w:unhideWhenUsed/>
    <w:rsid w:val="004D41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41B6"/>
  </w:style>
  <w:style w:type="paragraph" w:styleId="Rodap">
    <w:name w:val="footer"/>
    <w:basedOn w:val="Normal"/>
    <w:link w:val="RodapChar"/>
    <w:uiPriority w:val="99"/>
    <w:unhideWhenUsed/>
    <w:rsid w:val="004D41B6"/>
    <w:pPr>
      <w:tabs>
        <w:tab w:val="center" w:pos="4252"/>
        <w:tab w:val="right" w:pos="8504"/>
      </w:tabs>
      <w:spacing w:after="0" w:line="240" w:lineRule="auto"/>
    </w:pPr>
  </w:style>
  <w:style w:type="character" w:customStyle="1" w:styleId="RodapChar">
    <w:name w:val="Rodapé Char"/>
    <w:basedOn w:val="Fontepargpadro"/>
    <w:link w:val="Rodap"/>
    <w:uiPriority w:val="99"/>
    <w:rsid w:val="004D41B6"/>
  </w:style>
  <w:style w:type="paragraph" w:styleId="Pr-formataoHTML">
    <w:name w:val="HTML Preformatted"/>
    <w:basedOn w:val="Normal"/>
    <w:link w:val="Pr-formataoHTMLChar"/>
    <w:uiPriority w:val="99"/>
    <w:semiHidden/>
    <w:unhideWhenUsed/>
    <w:rsid w:val="000B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0B1B1F"/>
    <w:rPr>
      <w:rFonts w:ascii="Courier New" w:eastAsia="Times New Roman" w:hAnsi="Courier New" w:cs="Courier New"/>
      <w:sz w:val="20"/>
      <w:szCs w:val="20"/>
    </w:rPr>
  </w:style>
  <w:style w:type="character" w:customStyle="1" w:styleId="y2iqfc">
    <w:name w:val="y2iqfc"/>
    <w:basedOn w:val="Fontepargpadro"/>
    <w:rsid w:val="000B1B1F"/>
  </w:style>
  <w:style w:type="paragraph" w:styleId="Reviso">
    <w:name w:val="Revision"/>
    <w:hidden/>
    <w:uiPriority w:val="99"/>
    <w:semiHidden/>
    <w:rsid w:val="007224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732115">
      <w:bodyDiv w:val="1"/>
      <w:marLeft w:val="0"/>
      <w:marRight w:val="0"/>
      <w:marTop w:val="0"/>
      <w:marBottom w:val="0"/>
      <w:divBdr>
        <w:top w:val="none" w:sz="0" w:space="0" w:color="auto"/>
        <w:left w:val="none" w:sz="0" w:space="0" w:color="auto"/>
        <w:bottom w:val="none" w:sz="0" w:space="0" w:color="auto"/>
        <w:right w:val="none" w:sz="0" w:space="0" w:color="auto"/>
      </w:divBdr>
    </w:div>
    <w:div w:id="455830409">
      <w:bodyDiv w:val="1"/>
      <w:marLeft w:val="0"/>
      <w:marRight w:val="0"/>
      <w:marTop w:val="0"/>
      <w:marBottom w:val="0"/>
      <w:divBdr>
        <w:top w:val="none" w:sz="0" w:space="0" w:color="auto"/>
        <w:left w:val="none" w:sz="0" w:space="0" w:color="auto"/>
        <w:bottom w:val="none" w:sz="0" w:space="0" w:color="auto"/>
        <w:right w:val="none" w:sz="0" w:space="0" w:color="auto"/>
      </w:divBdr>
    </w:div>
    <w:div w:id="492381222">
      <w:bodyDiv w:val="1"/>
      <w:marLeft w:val="0"/>
      <w:marRight w:val="0"/>
      <w:marTop w:val="0"/>
      <w:marBottom w:val="0"/>
      <w:divBdr>
        <w:top w:val="none" w:sz="0" w:space="0" w:color="auto"/>
        <w:left w:val="none" w:sz="0" w:space="0" w:color="auto"/>
        <w:bottom w:val="none" w:sz="0" w:space="0" w:color="auto"/>
        <w:right w:val="none" w:sz="0" w:space="0" w:color="auto"/>
      </w:divBdr>
    </w:div>
    <w:div w:id="901601160">
      <w:bodyDiv w:val="1"/>
      <w:marLeft w:val="0"/>
      <w:marRight w:val="0"/>
      <w:marTop w:val="0"/>
      <w:marBottom w:val="0"/>
      <w:divBdr>
        <w:top w:val="none" w:sz="0" w:space="0" w:color="auto"/>
        <w:left w:val="none" w:sz="0" w:space="0" w:color="auto"/>
        <w:bottom w:val="none" w:sz="0" w:space="0" w:color="auto"/>
        <w:right w:val="none" w:sz="0" w:space="0" w:color="auto"/>
      </w:divBdr>
    </w:div>
    <w:div w:id="954142540">
      <w:bodyDiv w:val="1"/>
      <w:marLeft w:val="0"/>
      <w:marRight w:val="0"/>
      <w:marTop w:val="0"/>
      <w:marBottom w:val="0"/>
      <w:divBdr>
        <w:top w:val="none" w:sz="0" w:space="0" w:color="auto"/>
        <w:left w:val="none" w:sz="0" w:space="0" w:color="auto"/>
        <w:bottom w:val="none" w:sz="0" w:space="0" w:color="auto"/>
        <w:right w:val="none" w:sz="0" w:space="0" w:color="auto"/>
      </w:divBdr>
      <w:divsChild>
        <w:div w:id="1410301436">
          <w:marLeft w:val="0"/>
          <w:marRight w:val="0"/>
          <w:marTop w:val="0"/>
          <w:marBottom w:val="0"/>
          <w:divBdr>
            <w:top w:val="none" w:sz="0" w:space="0" w:color="auto"/>
            <w:left w:val="none" w:sz="0" w:space="0" w:color="auto"/>
            <w:bottom w:val="none" w:sz="0" w:space="0" w:color="auto"/>
            <w:right w:val="none" w:sz="0" w:space="0" w:color="auto"/>
          </w:divBdr>
          <w:divsChild>
            <w:div w:id="268899602">
              <w:marLeft w:val="0"/>
              <w:marRight w:val="0"/>
              <w:marTop w:val="0"/>
              <w:marBottom w:val="0"/>
              <w:divBdr>
                <w:top w:val="none" w:sz="0" w:space="0" w:color="auto"/>
                <w:left w:val="none" w:sz="0" w:space="0" w:color="auto"/>
                <w:bottom w:val="none" w:sz="0" w:space="0" w:color="auto"/>
                <w:right w:val="none" w:sz="0" w:space="0" w:color="auto"/>
              </w:divBdr>
              <w:divsChild>
                <w:div w:id="825973023">
                  <w:marLeft w:val="0"/>
                  <w:marRight w:val="0"/>
                  <w:marTop w:val="0"/>
                  <w:marBottom w:val="0"/>
                  <w:divBdr>
                    <w:top w:val="none" w:sz="0" w:space="0" w:color="auto"/>
                    <w:left w:val="none" w:sz="0" w:space="0" w:color="auto"/>
                    <w:bottom w:val="none" w:sz="0" w:space="0" w:color="auto"/>
                    <w:right w:val="none" w:sz="0" w:space="0" w:color="auto"/>
                  </w:divBdr>
                  <w:divsChild>
                    <w:div w:id="1060251932">
                      <w:marLeft w:val="0"/>
                      <w:marRight w:val="0"/>
                      <w:marTop w:val="0"/>
                      <w:marBottom w:val="0"/>
                      <w:divBdr>
                        <w:top w:val="none" w:sz="0" w:space="0" w:color="auto"/>
                        <w:left w:val="none" w:sz="0" w:space="0" w:color="auto"/>
                        <w:bottom w:val="none" w:sz="0" w:space="0" w:color="auto"/>
                        <w:right w:val="none" w:sz="0" w:space="0" w:color="auto"/>
                      </w:divBdr>
                      <w:divsChild>
                        <w:div w:id="2032143422">
                          <w:marLeft w:val="0"/>
                          <w:marRight w:val="0"/>
                          <w:marTop w:val="0"/>
                          <w:marBottom w:val="0"/>
                          <w:divBdr>
                            <w:top w:val="none" w:sz="0" w:space="0" w:color="auto"/>
                            <w:left w:val="none" w:sz="0" w:space="0" w:color="auto"/>
                            <w:bottom w:val="none" w:sz="0" w:space="0" w:color="auto"/>
                            <w:right w:val="none" w:sz="0" w:space="0" w:color="auto"/>
                          </w:divBdr>
                          <w:divsChild>
                            <w:div w:id="634216271">
                              <w:marLeft w:val="0"/>
                              <w:marRight w:val="0"/>
                              <w:marTop w:val="0"/>
                              <w:marBottom w:val="0"/>
                              <w:divBdr>
                                <w:top w:val="none" w:sz="0" w:space="0" w:color="auto"/>
                                <w:left w:val="none" w:sz="0" w:space="0" w:color="auto"/>
                                <w:bottom w:val="none" w:sz="0" w:space="0" w:color="auto"/>
                                <w:right w:val="none" w:sz="0" w:space="0" w:color="auto"/>
                              </w:divBdr>
                              <w:divsChild>
                                <w:div w:id="1383865720">
                                  <w:marLeft w:val="0"/>
                                  <w:marRight w:val="0"/>
                                  <w:marTop w:val="0"/>
                                  <w:marBottom w:val="0"/>
                                  <w:divBdr>
                                    <w:top w:val="none" w:sz="0" w:space="0" w:color="auto"/>
                                    <w:left w:val="none" w:sz="0" w:space="0" w:color="auto"/>
                                    <w:bottom w:val="none" w:sz="0" w:space="0" w:color="auto"/>
                                    <w:right w:val="none" w:sz="0" w:space="0" w:color="auto"/>
                                  </w:divBdr>
                                  <w:divsChild>
                                    <w:div w:id="1372414491">
                                      <w:marLeft w:val="0"/>
                                      <w:marRight w:val="0"/>
                                      <w:marTop w:val="0"/>
                                      <w:marBottom w:val="0"/>
                                      <w:divBdr>
                                        <w:top w:val="none" w:sz="0" w:space="0" w:color="auto"/>
                                        <w:left w:val="none" w:sz="0" w:space="0" w:color="auto"/>
                                        <w:bottom w:val="none" w:sz="0" w:space="0" w:color="auto"/>
                                        <w:right w:val="none" w:sz="0" w:space="0" w:color="auto"/>
                                      </w:divBdr>
                                    </w:div>
                                    <w:div w:id="767314835">
                                      <w:marLeft w:val="0"/>
                                      <w:marRight w:val="0"/>
                                      <w:marTop w:val="0"/>
                                      <w:marBottom w:val="0"/>
                                      <w:divBdr>
                                        <w:top w:val="none" w:sz="0" w:space="0" w:color="auto"/>
                                        <w:left w:val="none" w:sz="0" w:space="0" w:color="auto"/>
                                        <w:bottom w:val="none" w:sz="0" w:space="0" w:color="auto"/>
                                        <w:right w:val="none" w:sz="0" w:space="0" w:color="auto"/>
                                      </w:divBdr>
                                      <w:divsChild>
                                        <w:div w:id="385185771">
                                          <w:marLeft w:val="0"/>
                                          <w:marRight w:val="165"/>
                                          <w:marTop w:val="150"/>
                                          <w:marBottom w:val="0"/>
                                          <w:divBdr>
                                            <w:top w:val="none" w:sz="0" w:space="0" w:color="auto"/>
                                            <w:left w:val="none" w:sz="0" w:space="0" w:color="auto"/>
                                            <w:bottom w:val="none" w:sz="0" w:space="0" w:color="auto"/>
                                            <w:right w:val="none" w:sz="0" w:space="0" w:color="auto"/>
                                          </w:divBdr>
                                          <w:divsChild>
                                            <w:div w:id="1054743334">
                                              <w:marLeft w:val="0"/>
                                              <w:marRight w:val="0"/>
                                              <w:marTop w:val="0"/>
                                              <w:marBottom w:val="0"/>
                                              <w:divBdr>
                                                <w:top w:val="none" w:sz="0" w:space="0" w:color="auto"/>
                                                <w:left w:val="none" w:sz="0" w:space="0" w:color="auto"/>
                                                <w:bottom w:val="none" w:sz="0" w:space="0" w:color="auto"/>
                                                <w:right w:val="none" w:sz="0" w:space="0" w:color="auto"/>
                                              </w:divBdr>
                                              <w:divsChild>
                                                <w:div w:id="9926823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00611">
      <w:bodyDiv w:val="1"/>
      <w:marLeft w:val="0"/>
      <w:marRight w:val="0"/>
      <w:marTop w:val="0"/>
      <w:marBottom w:val="0"/>
      <w:divBdr>
        <w:top w:val="none" w:sz="0" w:space="0" w:color="auto"/>
        <w:left w:val="none" w:sz="0" w:space="0" w:color="auto"/>
        <w:bottom w:val="none" w:sz="0" w:space="0" w:color="auto"/>
        <w:right w:val="none" w:sz="0" w:space="0" w:color="auto"/>
      </w:divBdr>
    </w:div>
    <w:div w:id="1664122628">
      <w:bodyDiv w:val="1"/>
      <w:marLeft w:val="0"/>
      <w:marRight w:val="0"/>
      <w:marTop w:val="0"/>
      <w:marBottom w:val="0"/>
      <w:divBdr>
        <w:top w:val="none" w:sz="0" w:space="0" w:color="auto"/>
        <w:left w:val="none" w:sz="0" w:space="0" w:color="auto"/>
        <w:bottom w:val="none" w:sz="0" w:space="0" w:color="auto"/>
        <w:right w:val="none" w:sz="0" w:space="0" w:color="auto"/>
      </w:divBdr>
    </w:div>
    <w:div w:id="1670716013">
      <w:bodyDiv w:val="1"/>
      <w:marLeft w:val="0"/>
      <w:marRight w:val="0"/>
      <w:marTop w:val="0"/>
      <w:marBottom w:val="0"/>
      <w:divBdr>
        <w:top w:val="none" w:sz="0" w:space="0" w:color="auto"/>
        <w:left w:val="none" w:sz="0" w:space="0" w:color="auto"/>
        <w:bottom w:val="none" w:sz="0" w:space="0" w:color="auto"/>
        <w:right w:val="none" w:sz="0" w:space="0" w:color="auto"/>
      </w:divBdr>
    </w:div>
    <w:div w:id="1734622258">
      <w:bodyDiv w:val="1"/>
      <w:marLeft w:val="0"/>
      <w:marRight w:val="0"/>
      <w:marTop w:val="0"/>
      <w:marBottom w:val="0"/>
      <w:divBdr>
        <w:top w:val="none" w:sz="0" w:space="0" w:color="auto"/>
        <w:left w:val="none" w:sz="0" w:space="0" w:color="auto"/>
        <w:bottom w:val="none" w:sz="0" w:space="0" w:color="auto"/>
        <w:right w:val="none" w:sz="0" w:space="0" w:color="auto"/>
      </w:divBdr>
    </w:div>
    <w:div w:id="192587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o.rj.gov.br/dlstatic/10112/9741077/4240507/OrientacoesCurricularesEd.Infantil.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j4QsdZ442aJyzh/F551fCQ1bg==">CgMxLjA4AGovChRzdWdnZXN0LnpheHk2bHZpNDRrOBIXTGV0w61jaWEgU2FudG9zIGRhIENydXpqLwoUc3VnZ2VzdC56YmR3bDNsY2pzZHoSF0xldMOtY2lhIFNhbnRvcyBkYSBDcnV6ai8KFHN1Z2dlc3QuaGpqZGZ3ZG0wdWtuEhdMZXTDrWNpYSBTYW50b3MgZGEgQ3J1emovChRzdWdnZXN0Lnc0aGkzYndldGUwNxIXTGV0w61jaWEgU2FudG9zIGRhIENydXpqLwoUc3VnZ2VzdC5zbnkwb3dlN3RlajISF0xldMOtY2lhIFNhbnRvcyBkYSBDcnV6ai8KFHN1Z2dlc3QubGprc3E5eG1kcXV3EhdMZXTDrWNpYSBTYW50b3MgZGEgQ3J1enIhMVZkVzZJdTU4OXZZeU9UOWlfOXZuYWoxVjBYdHR1blQ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93F135-A584-4B10-934C-2056245E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7428</Words>
  <Characters>40117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Letícia Cruz</dc:creator>
  <cp:lastModifiedBy>LETICIA SANTOS DA CRUZ</cp:lastModifiedBy>
  <cp:revision>2</cp:revision>
  <dcterms:created xsi:type="dcterms:W3CDTF">2024-05-28T23:03:00Z</dcterms:created>
  <dcterms:modified xsi:type="dcterms:W3CDTF">2024-05-28T23:03:00Z</dcterms:modified>
</cp:coreProperties>
</file>