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color w:val="000000"/>
        </w:rPr>
        <w:drawing>
          <wp:inline distB="0" distT="0" distL="0" distR="0">
            <wp:extent cx="6191250" cy="1080135"/>
            <wp:effectExtent b="0" l="0" r="0" t="0"/>
            <wp:docPr descr="Uma imagem contendo Texto&#10;&#10;Descrição gerada automaticamente" id="3" name="image1.png"/>
            <a:graphic>
              <a:graphicData uri="http://schemas.openxmlformats.org/drawingml/2006/picture">
                <pic:pic>
                  <pic:nvPicPr>
                    <pic:cNvPr descr="Uma imagem contendo Texto&#10;&#10;Descrição gerad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080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PÁGINA DE IDENTIFICAÇÃO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Orientações: Fazer o download do modelo disponibilizado pela revista, preenchê-lo cuidadosamente, salvar e anexá-lo como documentos suplementares no processo de submissão</w:t>
      </w:r>
    </w:p>
    <w:tbl>
      <w:tblPr>
        <w:tblStyle w:val="Table1"/>
        <w:tblW w:w="154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46"/>
        <w:tblGridChange w:id="0">
          <w:tblGrid>
            <w:gridCol w:w="15446"/>
          </w:tblGrid>
        </w:tblGridChange>
      </w:tblGrid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Artigo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DIÁLOGO SOBRE DOAÇÃO DE ÓRGÃOS E TECIDOS: </w:t>
            </w:r>
            <w:r w:rsidDel="00000000" w:rsidR="00000000" w:rsidRPr="00000000">
              <w:rPr>
                <w:i w:val="1"/>
                <w:rtl w:val="0"/>
              </w:rPr>
              <w:t xml:space="preserve">GAMIFICATION </w:t>
            </w:r>
            <w:r w:rsidDel="00000000" w:rsidR="00000000" w:rsidRPr="00000000">
              <w:rPr>
                <w:rtl w:val="0"/>
              </w:rPr>
              <w:t xml:space="preserve">NA EDUCAÇÃO PERMANENTE EM SAÚDE</w:t>
            </w:r>
          </w:p>
        </w:tc>
      </w:tr>
    </w:tbl>
    <w:p w:rsidR="00000000" w:rsidDel="00000000" w:rsidP="00000000" w:rsidRDefault="00000000" w:rsidRPr="00000000" w14:paraId="00000007">
      <w:pPr>
        <w:rPr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Atenção!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 caso de o artigo ter origem em dissertação ou tese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deverá conter asterisco (*) ao final do título</w:t>
      </w:r>
      <w:r w:rsidDel="00000000" w:rsidR="00000000" w:rsidRPr="00000000">
        <w:rPr>
          <w:rtl w:val="0"/>
        </w:rPr>
      </w:r>
    </w:p>
    <w:tbl>
      <w:tblPr>
        <w:tblStyle w:val="Table2"/>
        <w:tblW w:w="154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46"/>
        <w:tblGridChange w:id="0">
          <w:tblGrid>
            <w:gridCol w:w="15446"/>
          </w:tblGrid>
        </w:tblGridChange>
      </w:tblGrid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 do Artigo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tabs>
                <w:tab w:val="left" w:pos="1035"/>
              </w:tabs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  <w:t xml:space="preserve">Artigo Original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1695"/>
              </w:tabs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Revisão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Reflexão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Comunicação Livre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Relato de experiência/caso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Editorial</w:t>
            </w:r>
          </w:p>
        </w:tc>
      </w:tr>
    </w:tbl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5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033"/>
        <w:tblGridChange w:id="0">
          <w:tblGrid>
            <w:gridCol w:w="1418"/>
            <w:gridCol w:w="1403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5dce4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artigo foi extraído de tese ou dissertação?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*Artigo extraído da dissertação do mestrado </w:t>
            </w:r>
            <w:r w:rsidDel="00000000" w:rsidR="00000000" w:rsidRPr="00000000">
              <w:rPr>
                <w:b w:val="1"/>
                <w:shd w:fill="aeaaaa" w:val="clear"/>
                <w:rtl w:val="0"/>
              </w:rPr>
              <w:t xml:space="preserve">“título da dissertação”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hd w:fill="aeaaaa" w:val="clear"/>
                <w:rtl w:val="0"/>
              </w:rPr>
              <w:t xml:space="preserve">Instituição, cidade, sigla do Estado, país, ano de defesa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*Artigo extraído da tese de doutorado </w:t>
            </w:r>
            <w:r w:rsidDel="00000000" w:rsidR="00000000" w:rsidRPr="00000000">
              <w:rPr>
                <w:b w:val="1"/>
                <w:shd w:fill="aeaaaa" w:val="clear"/>
                <w:rtl w:val="0"/>
              </w:rPr>
              <w:t xml:space="preserve">“título da tese”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hd w:fill="aeaaaa" w:val="clear"/>
                <w:rtl w:val="0"/>
              </w:rPr>
              <w:t xml:space="preserve">Instituição, cidade, sigla do Estado, país, ano de defesa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Artigo </w:t>
            </w:r>
            <w:r w:rsidDel="00000000" w:rsidR="00000000" w:rsidRPr="00000000">
              <w:rPr>
                <w:b w:val="1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  <w:t xml:space="preserve"> foi extraído de dissertação ou tese.</w:t>
            </w:r>
          </w:p>
        </w:tc>
      </w:tr>
    </w:tbl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4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3402"/>
        <w:gridCol w:w="3969"/>
        <w:gridCol w:w="4536"/>
        <w:tblGridChange w:id="0">
          <w:tblGrid>
            <w:gridCol w:w="3539"/>
            <w:gridCol w:w="3402"/>
            <w:gridCol w:w="3969"/>
            <w:gridCol w:w="453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5dce4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dos Autores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ORCID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Afiliação dos autores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Contribuições dos autores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4" w:right="0" w:hanging="2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Lucas Vinícius de 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https://orcid.org/</w:t>
              </w:r>
            </w:hyperlink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0000-0002-9582-9641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Estadual de Maringá, Programa de Pós-Graduação em Enfermagem, Maringá, PR, Brasil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4" w:right="0" w:hanging="2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Gabriel Pavinati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https://orcid.org/</w:t>
              </w:r>
            </w:hyperlink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0000-0002-0289-8219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Estadual de Maringá, Programa de Pós-Graduação em Enfermagem, Maringá, PR, Brasil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4" w:right="0" w:hanging="2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Luciane de Assis Rocha Gonçalves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https://orcid.org/</w:t>
              </w:r>
            </w:hyperlink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0000-0003-0849-1513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Prefeitura Municipal de Jandaia do Sul, Secretaria Municipal de Educação, Jandaia do Sul, PR, Brasil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4" w:right="0" w:hanging="2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Carlos Alexandre Curylofo Corsi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https://orcid.org/0000-0002-2983-1436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de São Paulo, Hospital das Clínicas da Faculdade de Medicina de Ribeirão Preto, Ribeirão Preto, SP, Brasil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4" w:right="0" w:hanging="2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Ellen Catarine Cabianchi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https://orcid.org/</w:t>
              </w:r>
            </w:hyperlink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0000-0002-8364-9336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Estadual de Maringá, Hospital Universitário de Maringá, Maringá, PR, Brasil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4" w:right="0" w:hanging="2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Rosane Almeida de Freitas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https://orcid.org/0000-0002-0398-0070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Estadual de Maringá, Hospital Universitário de Maringá, Maringá, PR, Brasil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4" w:right="0" w:hanging="2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Vanessa Denardi Antoniassi Baldissera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https://orcid.org/</w:t>
              </w:r>
            </w:hyperlink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0000-0003-1680-9165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Estadual de Maringá, Programa de Pós-Graduação em Enfermagem, Maringá, PR, Brasil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5dce4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Artigos Multicêntricos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4" w:right="0" w:hanging="2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eaaaa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https://orcid.org/</w:t>
              </w:r>
            </w:hyperlink>
            <w:r w:rsidDel="00000000" w:rsidR="00000000" w:rsidRPr="00000000">
              <w:rPr>
                <w:color w:val="0563c1"/>
                <w:sz w:val="20"/>
                <w:szCs w:val="20"/>
                <w:u w:val="single"/>
                <w:shd w:fill="aeaaaa" w:val="clear"/>
                <w:rtl w:val="0"/>
              </w:rPr>
              <w:t xml:space="preserve">    </w:t>
            </w:r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color w:val="0563c1"/>
                <w:sz w:val="20"/>
                <w:szCs w:val="20"/>
                <w:u w:val="single"/>
                <w:shd w:fill="aeaaaa" w:val="clear"/>
                <w:rtl w:val="0"/>
              </w:rPr>
              <w:t xml:space="preserve">    </w:t>
            </w:r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color w:val="0563c1"/>
                <w:sz w:val="20"/>
                <w:szCs w:val="20"/>
                <w:u w:val="single"/>
                <w:shd w:fill="aeaaaa" w:val="clear"/>
                <w:rtl w:val="0"/>
              </w:rPr>
              <w:t xml:space="preserve">    </w:t>
            </w:r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color w:val="808080"/>
                <w:sz w:val="20"/>
                <w:szCs w:val="20"/>
                <w:shd w:fill="aeaaaa" w:val="clear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aeaaaa" w:val="clear"/>
                <w:rtl w:val="0"/>
              </w:rPr>
              <w:t xml:space="preserve">Instituição, Unidade, Cidade, Sigla do Estado, País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4" w:right="0" w:hanging="2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eaaaa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https://orcid.org/</w:t>
              </w:r>
            </w:hyperlink>
            <w:r w:rsidDel="00000000" w:rsidR="00000000" w:rsidRPr="00000000">
              <w:rPr>
                <w:color w:val="0563c1"/>
                <w:sz w:val="20"/>
                <w:szCs w:val="20"/>
                <w:u w:val="single"/>
                <w:shd w:fill="aeaaaa" w:val="clear"/>
                <w:rtl w:val="0"/>
              </w:rPr>
              <w:t xml:space="preserve">    </w:t>
            </w:r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color w:val="0563c1"/>
                <w:sz w:val="20"/>
                <w:szCs w:val="20"/>
                <w:u w:val="single"/>
                <w:shd w:fill="aeaaaa" w:val="clear"/>
                <w:rtl w:val="0"/>
              </w:rPr>
              <w:t xml:space="preserve">    </w:t>
            </w:r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color w:val="0563c1"/>
                <w:sz w:val="20"/>
                <w:szCs w:val="20"/>
                <w:u w:val="single"/>
                <w:shd w:fill="aeaaaa" w:val="clear"/>
                <w:rtl w:val="0"/>
              </w:rPr>
              <w:t xml:space="preserve">    </w:t>
            </w:r>
            <w:r w:rsidDel="00000000" w:rsidR="00000000" w:rsidRPr="00000000">
              <w:rPr>
                <w:color w:val="0563c1"/>
                <w:sz w:val="20"/>
                <w:szCs w:val="20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color w:val="808080"/>
                <w:sz w:val="20"/>
                <w:szCs w:val="20"/>
                <w:shd w:fill="aeaaaa" w:val="clear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aeaaaa" w:val="clear"/>
                <w:rtl w:val="0"/>
              </w:rPr>
              <w:t xml:space="preserve">Instituição, Unidade, Cidade, Sigla do Estado, País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Contribuições substanciais para a concepção ou desenho do estudo; ou a aquisição, análise ou interpretação de dados do estudo;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Elaboração e revisão crítica do conteúdo intelectual do estudo;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Aprovação da versão final do estudo a ser publicado.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(Obrigatório para todos os autores)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shd w:fill="aeaaaa" w:val="clear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Responsável por todos os aspectos do estudo, assegurando as questões de precisão ou integridade de qualquer parte do estudo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shd w:fill="aeaaaa" w:val="clear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Outros. Especifique:</w:t>
            </w:r>
            <w:r w:rsidDel="00000000" w:rsidR="00000000" w:rsidRPr="00000000">
              <w:rPr>
                <w:color w:val="808080"/>
                <w:shd w:fill="aeaaaa" w:val="clear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4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46"/>
        <w:tblGridChange w:id="0">
          <w:tblGrid>
            <w:gridCol w:w="15446"/>
          </w:tblGrid>
        </w:tblGridChange>
      </w:tblGrid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Informações de contato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Autor correspondente: Lucas Vinícius de Lima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Instituição vinculada: Universidade Estadual de Maringá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Endereço: </w:t>
            </w:r>
            <w:r w:rsidDel="00000000" w:rsidR="00000000" w:rsidRPr="00000000">
              <w:rPr>
                <w:shd w:fill="aeaaaa" w:val="clear"/>
                <w:rtl w:val="0"/>
              </w:rPr>
              <w:t xml:space="preserve">Av. Colombo, 5790, Campus Universitário, Bloco 02 - Zona 7, Maringá - PR, 87020-900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  <w:r w:rsidDel="00000000" w:rsidR="00000000" w:rsidRPr="00000000">
              <w:rPr>
                <w:shd w:fill="aeaaaa" w:val="clear"/>
                <w:rtl w:val="0"/>
              </w:rPr>
              <w:t xml:space="preserve">lvl.vinicius@gmail.com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PARA PREENCHIMENTO DA REVISTA COGITARE ENFERMAGEM</w:t>
      </w:r>
    </w:p>
    <w:tbl>
      <w:tblPr>
        <w:tblStyle w:val="Table6"/>
        <w:tblW w:w="154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815"/>
        <w:gridCol w:w="13631"/>
        <w:tblGridChange w:id="0">
          <w:tblGrid>
            <w:gridCol w:w="1815"/>
            <w:gridCol w:w="136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Recebido em: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shd w:fill="aeaaaa" w:val="clear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Aprovado em: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shd w:fill="aeaaaa" w:val="clear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Editor associado: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shd w:fill="aeaaaa" w:val="clear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E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COMO REFERENCIAR ESTE ARTIGO: </w:t>
            </w:r>
          </w:p>
          <w:p w:rsidR="00000000" w:rsidDel="00000000" w:rsidP="00000000" w:rsidRDefault="00000000" w:rsidRPr="00000000" w14:paraId="0000007F">
            <w:pPr>
              <w:shd w:fill="aeaaaa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Autores. Título. Cogitare Enferm. [Internet]. 2022 [acesso em “colocar data de acesso, dia, mês abreviado e ano”]; 27. Disponível em: http://dx.doi.org/10.5380/</w:t>
            </w:r>
          </w:p>
          <w:p w:rsidR="00000000" w:rsidDel="00000000" w:rsidP="00000000" w:rsidRDefault="00000000" w:rsidRPr="00000000" w14:paraId="00000080">
            <w:pPr>
              <w:shd w:fill="aeaaaa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ce.v27i0.</w:t>
            </w:r>
          </w:p>
          <w:p w:rsidR="00000000" w:rsidDel="00000000" w:rsidP="00000000" w:rsidRDefault="00000000" w:rsidRPr="00000000" w14:paraId="00000081">
            <w:pPr>
              <w:shd w:fill="aeaaaa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CÓMO REFERIRSE A ESTE ARTÍCULO: </w:t>
            </w:r>
          </w:p>
          <w:p w:rsidR="00000000" w:rsidDel="00000000" w:rsidP="00000000" w:rsidRDefault="00000000" w:rsidRPr="00000000" w14:paraId="00000085">
            <w:pPr>
              <w:shd w:fill="aeaaaa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Autores. Título. Cogitare Enferm. [Internet]. 2022 [acceso en “insertar fecha de acceso, día, mes y año abreviado”]; 27.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Disponible: http://dx.doi.org/10.5380/</w:t>
            </w:r>
          </w:p>
          <w:p w:rsidR="00000000" w:rsidDel="00000000" w:rsidP="00000000" w:rsidRDefault="00000000" w:rsidRPr="00000000" w14:paraId="00000086">
            <w:pPr>
              <w:shd w:fill="aeaaaa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ce.v27i0.</w:t>
            </w:r>
          </w:p>
          <w:p w:rsidR="00000000" w:rsidDel="00000000" w:rsidP="00000000" w:rsidRDefault="00000000" w:rsidRPr="00000000" w14:paraId="00000087">
            <w:pPr>
              <w:shd w:fill="aeaaaa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TO REFERENCE THIS ARTICLE: </w:t>
            </w:r>
          </w:p>
          <w:p w:rsidR="00000000" w:rsidDel="00000000" w:rsidP="00000000" w:rsidRDefault="00000000" w:rsidRPr="00000000" w14:paraId="0000008A">
            <w:pPr>
              <w:shd w:fill="aeaaaa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Autores. Título. Cogitare Enferm. [Internet]. 2022 [accessed “insert day, monh and year”]; 27. Available from: http://dx.doi.org/10.5380/ce.v27i0.</w:t>
            </w:r>
          </w:p>
          <w:p w:rsidR="00000000" w:rsidDel="00000000" w:rsidP="00000000" w:rsidRDefault="00000000" w:rsidRPr="00000000" w14:paraId="0000008B">
            <w:pPr>
              <w:shd w:fill="aeaaaa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 Unicode MS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5F27F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967E0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967E00"/>
    <w:pPr>
      <w:ind w:left="720"/>
      <w:contextualSpacing w:val="1"/>
    </w:pPr>
  </w:style>
  <w:style w:type="character" w:styleId="TextodoEspaoReservado">
    <w:name w:val="Placeholder Text"/>
    <w:basedOn w:val="Fontepargpadro"/>
    <w:uiPriority w:val="99"/>
    <w:semiHidden w:val="1"/>
    <w:rsid w:val="00967E00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F33FA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33FA9"/>
  </w:style>
  <w:style w:type="paragraph" w:styleId="Rodap">
    <w:name w:val="footer"/>
    <w:basedOn w:val="Normal"/>
    <w:link w:val="RodapChar"/>
    <w:uiPriority w:val="99"/>
    <w:unhideWhenUsed w:val="1"/>
    <w:rsid w:val="00F33FA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33FA9"/>
  </w:style>
  <w:style w:type="character" w:styleId="Hyperlink">
    <w:name w:val="Hyperlink"/>
    <w:basedOn w:val="Fontepargpadro"/>
    <w:uiPriority w:val="99"/>
    <w:unhideWhenUsed w:val="1"/>
    <w:rsid w:val="00836C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36CAE"/>
    <w:rPr>
      <w:color w:val="605e5c"/>
      <w:shd w:color="auto" w:fill="e1dfdd" w:val="clear"/>
    </w:rPr>
  </w:style>
  <w:style w:type="paragraph" w:styleId="Ttulo">
    <w:name w:val="Title"/>
    <w:basedOn w:val="Normal"/>
    <w:next w:val="Normal"/>
    <w:link w:val="TtuloChar"/>
    <w:uiPriority w:val="10"/>
    <w:qFormat w:val="1"/>
    <w:rsid w:val="005F27FC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5F27FC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1Char" w:customStyle="1">
    <w:name w:val="Título 1 Char"/>
    <w:basedOn w:val="Fontepargpadro"/>
    <w:link w:val="Ttulo1"/>
    <w:uiPriority w:val="9"/>
    <w:rsid w:val="005F27FC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Forte">
    <w:name w:val="Strong"/>
    <w:basedOn w:val="Fontepargpadro"/>
    <w:uiPriority w:val="22"/>
    <w:qFormat w:val="1"/>
    <w:rsid w:val="001612F5"/>
    <w:rPr>
      <w:b w:val="1"/>
      <w:bCs w:val="1"/>
    </w:rPr>
  </w:style>
  <w:style w:type="table" w:styleId="Tabelacomgrade1" w:customStyle="1">
    <w:name w:val="Tabela com grade1"/>
    <w:basedOn w:val="Tabelanormal"/>
    <w:next w:val="Tabelacomgrade"/>
    <w:uiPriority w:val="39"/>
    <w:rsid w:val="007452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-formataoHTML">
    <w:name w:val="HTML Preformatted"/>
    <w:basedOn w:val="Normal"/>
    <w:link w:val="Pr-formataoHTMLChar"/>
    <w:uiPriority w:val="99"/>
    <w:unhideWhenUsed w:val="1"/>
    <w:rsid w:val="005B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5B57E0"/>
    <w:rPr>
      <w:rFonts w:ascii="Courier New" w:cs="Courier New" w:eastAsia="Times New Roman" w:hAnsi="Courier New"/>
      <w:sz w:val="20"/>
      <w:szCs w:val="20"/>
      <w:lang w:eastAsia="pt-BR"/>
    </w:rPr>
  </w:style>
  <w:style w:type="character" w:styleId="y2iqfc" w:customStyle="1">
    <w:name w:val="y2iqfc"/>
    <w:basedOn w:val="Fontepargpadro"/>
    <w:rsid w:val="005B57E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rcid.org/0000-0002-2983-1436" TargetMode="External"/><Relationship Id="rId10" Type="http://schemas.openxmlformats.org/officeDocument/2006/relationships/hyperlink" Target="https://orcid.org/" TargetMode="External"/><Relationship Id="rId13" Type="http://schemas.openxmlformats.org/officeDocument/2006/relationships/hyperlink" Target="https://orcid.org/0000-0002-0398-0070" TargetMode="External"/><Relationship Id="rId12" Type="http://schemas.openxmlformats.org/officeDocument/2006/relationships/hyperlink" Target="https://orcid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cid.org/" TargetMode="External"/><Relationship Id="rId15" Type="http://schemas.openxmlformats.org/officeDocument/2006/relationships/hyperlink" Target="https://orcid.org/" TargetMode="External"/><Relationship Id="rId14" Type="http://schemas.openxmlformats.org/officeDocument/2006/relationships/hyperlink" Target="https://orcid.org/" TargetMode="External"/><Relationship Id="rId16" Type="http://schemas.openxmlformats.org/officeDocument/2006/relationships/hyperlink" Target="https://orcid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orcid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UUqemfMvDWKTgFvjT1wk/RERw==">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2022-08-19T17:28:00Z</dcterms:created>
  <dc:creator>UFPR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0x010100C50DFF914756984F98386B2B4EFE6FB6</vt:lpwstr>
  </property>
</Properties>
</file>