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04441" w14:textId="663B2A09" w:rsidR="008B57B4" w:rsidRPr="00181039" w:rsidRDefault="001E113A" w:rsidP="00050528">
      <w:pPr>
        <w:spacing w:after="0" w:line="240" w:lineRule="auto"/>
        <w:jc w:val="both"/>
        <w:rPr>
          <w:rFonts w:ascii="Times New Roman" w:hAnsi="Times New Roman"/>
          <w:color w:val="A6A6A6"/>
          <w:sz w:val="16"/>
          <w:szCs w:val="16"/>
        </w:rPr>
      </w:pPr>
      <w:bookmarkStart w:id="0" w:name="_Hlk62725599"/>
      <w:r w:rsidRPr="00050528">
        <w:rPr>
          <w:noProof/>
          <w:sz w:val="16"/>
          <w:szCs w:val="16"/>
          <w:lang w:eastAsia="pt-BR"/>
        </w:rPr>
        <w:drawing>
          <wp:anchor distT="0" distB="0" distL="114300" distR="114300" simplePos="0" relativeHeight="251657728" behindDoc="0" locked="0" layoutInCell="1" allowOverlap="1" wp14:anchorId="449A7B1A" wp14:editId="07777777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913765" cy="369570"/>
            <wp:effectExtent l="0" t="0" r="0" b="0"/>
            <wp:wrapSquare wrapText="bothSides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C298F98" w:rsidRPr="761820BC">
        <w:rPr>
          <w:rFonts w:ascii="Times New Roman" w:hAnsi="Times New Roman"/>
          <w:i/>
          <w:iCs/>
          <w:color w:val="A6A6A6"/>
          <w:sz w:val="16"/>
          <w:szCs w:val="16"/>
        </w:rPr>
        <w:t>Copyright © 2021</w:t>
      </w:r>
      <w:r w:rsidR="3BD6FBCD" w:rsidRPr="761820BC">
        <w:rPr>
          <w:rFonts w:ascii="Times New Roman" w:hAnsi="Times New Roman"/>
          <w:i/>
          <w:iCs/>
          <w:color w:val="A6A6A6"/>
          <w:sz w:val="16"/>
          <w:szCs w:val="16"/>
        </w:rPr>
        <w:t>.</w:t>
      </w:r>
      <w:r w:rsidR="6C298F98" w:rsidRPr="00181039">
        <w:rPr>
          <w:rFonts w:ascii="Times New Roman" w:hAnsi="Times New Roman"/>
          <w:color w:val="A6A6A6"/>
          <w:sz w:val="16"/>
          <w:szCs w:val="16"/>
        </w:rPr>
        <w:t xml:space="preserve"> Todo o conteúdo da Revista (incluindo-se instruções, política editorial e modelos) está sob uma licença Creative Commons Atribuição 4.0 Internacional. Ao serem publicados por esta Revista, os artigos são de livre uso em ambientes educacionais, de pesquisa e não comerciais, com atribuição de autoria obrigatória. Mais informações em </w:t>
      </w:r>
      <w:hyperlink r:id="rId9" w:anchor="copyrightNotice" w:history="1">
        <w:r w:rsidR="6C298F98" w:rsidRPr="00181039">
          <w:rPr>
            <w:rStyle w:val="Hyperlink"/>
            <w:rFonts w:ascii="Times New Roman" w:hAnsi="Times New Roman"/>
            <w:color w:val="A6A6A6"/>
            <w:sz w:val="16"/>
            <w:szCs w:val="16"/>
          </w:rPr>
          <w:t>http://revistas.ufpr.br/atoz/about/submissions#copyrightNotice</w:t>
        </w:r>
      </w:hyperlink>
      <w:r w:rsidR="6C298F98" w:rsidRPr="00181039">
        <w:rPr>
          <w:rFonts w:ascii="Times New Roman" w:hAnsi="Times New Roman"/>
          <w:color w:val="A6A6A6"/>
          <w:sz w:val="16"/>
          <w:szCs w:val="16"/>
        </w:rPr>
        <w:t>.</w:t>
      </w:r>
    </w:p>
    <w:bookmarkEnd w:id="0"/>
    <w:p w14:paraId="672A6659" w14:textId="77777777" w:rsidR="008B57B4" w:rsidRPr="00181039" w:rsidRDefault="008B57B4" w:rsidP="005766B9">
      <w:pPr>
        <w:spacing w:after="0" w:line="240" w:lineRule="auto"/>
        <w:jc w:val="center"/>
        <w:rPr>
          <w:rFonts w:ascii="Times New Roman" w:hAnsi="Times New Roman"/>
          <w:color w:val="C0C0C0"/>
          <w:sz w:val="20"/>
          <w:szCs w:val="20"/>
        </w:rPr>
      </w:pPr>
    </w:p>
    <w:p w14:paraId="2009CF4B" w14:textId="46F3A985" w:rsidR="005766B9" w:rsidRPr="00181039" w:rsidRDefault="1151385A" w:rsidP="005766B9">
      <w:pPr>
        <w:spacing w:after="0" w:line="240" w:lineRule="auto"/>
        <w:jc w:val="center"/>
        <w:rPr>
          <w:rFonts w:ascii="Times New Roman" w:hAnsi="Times New Roman"/>
          <w:color w:val="C0C0C0"/>
          <w:sz w:val="20"/>
          <w:szCs w:val="20"/>
        </w:rPr>
      </w:pPr>
      <w:r w:rsidRPr="761820BC">
        <w:rPr>
          <w:rFonts w:ascii="Times New Roman" w:hAnsi="Times New Roman"/>
          <w:color w:val="C0C0C0"/>
          <w:sz w:val="20"/>
          <w:szCs w:val="20"/>
        </w:rPr>
        <w:t>Os</w:t>
      </w:r>
      <w:r w:rsidR="78C13C1A" w:rsidRPr="761820BC">
        <w:rPr>
          <w:rFonts w:ascii="Times New Roman" w:hAnsi="Times New Roman"/>
          <w:color w:val="C0C0C0"/>
          <w:sz w:val="20"/>
          <w:szCs w:val="20"/>
        </w:rPr>
        <w:t xml:space="preserve"> autores </w:t>
      </w:r>
      <w:r w:rsidRPr="761820BC">
        <w:rPr>
          <w:rFonts w:ascii="Times New Roman" w:hAnsi="Times New Roman"/>
          <w:color w:val="C0C0C0"/>
          <w:sz w:val="20"/>
          <w:szCs w:val="20"/>
        </w:rPr>
        <w:t xml:space="preserve">são responsáveis por </w:t>
      </w:r>
      <w:r w:rsidR="78C13C1A" w:rsidRPr="761820BC">
        <w:rPr>
          <w:rFonts w:ascii="Times New Roman" w:hAnsi="Times New Roman"/>
          <w:color w:val="C0C0C0"/>
          <w:sz w:val="20"/>
          <w:szCs w:val="20"/>
        </w:rPr>
        <w:t>preenche</w:t>
      </w:r>
      <w:r w:rsidR="701FAB17" w:rsidRPr="761820BC">
        <w:rPr>
          <w:rFonts w:ascii="Times New Roman" w:hAnsi="Times New Roman"/>
          <w:color w:val="C0C0C0"/>
          <w:sz w:val="20"/>
          <w:szCs w:val="20"/>
        </w:rPr>
        <w:t>r</w:t>
      </w:r>
      <w:r w:rsidR="78C13C1A" w:rsidRPr="761820BC">
        <w:rPr>
          <w:rFonts w:ascii="Times New Roman" w:hAnsi="Times New Roman"/>
          <w:color w:val="C0C0C0"/>
          <w:sz w:val="20"/>
          <w:szCs w:val="20"/>
        </w:rPr>
        <w:t xml:space="preserve"> as informações solicitadas neste documento e enviá-lo como documento suplementar</w:t>
      </w:r>
      <w:r w:rsidRPr="761820BC">
        <w:rPr>
          <w:rFonts w:ascii="Times New Roman" w:hAnsi="Times New Roman"/>
          <w:color w:val="C0C0C0"/>
          <w:sz w:val="20"/>
          <w:szCs w:val="20"/>
        </w:rPr>
        <w:t xml:space="preserve"> no momento da submissão do manuscrito</w:t>
      </w:r>
      <w:r w:rsidR="78C13C1A" w:rsidRPr="761820BC">
        <w:rPr>
          <w:rFonts w:ascii="Times New Roman" w:hAnsi="Times New Roman"/>
          <w:color w:val="C0C0C0"/>
          <w:sz w:val="20"/>
          <w:szCs w:val="20"/>
        </w:rPr>
        <w:t>.</w:t>
      </w:r>
    </w:p>
    <w:p w14:paraId="0A37501D" w14:textId="77777777" w:rsidR="005766B9" w:rsidRPr="00181039" w:rsidRDefault="005766B9" w:rsidP="006B02CA">
      <w:pPr>
        <w:spacing w:after="0" w:line="240" w:lineRule="auto"/>
        <w:jc w:val="both"/>
        <w:rPr>
          <w:rFonts w:ascii="Times New Roman" w:hAnsi="Times New Roman"/>
          <w:color w:val="C0C0C0"/>
          <w:szCs w:val="20"/>
        </w:rPr>
      </w:pPr>
    </w:p>
    <w:p w14:paraId="2A9B3D77" w14:textId="77777777" w:rsidR="004461E5" w:rsidRDefault="004461E5" w:rsidP="004461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FORMULÁRIO DE NOTAS DA OBRA E CONFORMIDADE COM A CIÊNCIA ABERTA</w:t>
      </w:r>
    </w:p>
    <w:p w14:paraId="6C72D238" w14:textId="11B3FC4C" w:rsidR="00BB29CE" w:rsidRPr="00BB29CE" w:rsidRDefault="00BB29CE" w:rsidP="00BB29C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B29CE">
        <w:rPr>
          <w:rFonts w:ascii="Times New Roman" w:hAnsi="Times New Roman"/>
          <w:b/>
          <w:bCs/>
          <w:sz w:val="28"/>
          <w:szCs w:val="28"/>
        </w:rPr>
        <w:t>Diretrizes para políticas de depósito, acesso e uso de dados de pesquisa: proposta</w:t>
      </w:r>
      <w:r w:rsidR="002951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29CE">
        <w:rPr>
          <w:rFonts w:ascii="Times New Roman" w:hAnsi="Times New Roman"/>
          <w:b/>
          <w:bCs/>
          <w:sz w:val="28"/>
          <w:szCs w:val="28"/>
        </w:rPr>
        <w:t>a partir da análise</w:t>
      </w:r>
      <w:r w:rsidR="002951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29CE">
        <w:rPr>
          <w:rFonts w:ascii="Times New Roman" w:hAnsi="Times New Roman"/>
          <w:b/>
          <w:bCs/>
          <w:sz w:val="28"/>
          <w:szCs w:val="28"/>
        </w:rPr>
        <w:t>de repositórios</w:t>
      </w:r>
      <w:r w:rsidR="002951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29CE">
        <w:rPr>
          <w:rFonts w:ascii="Times New Roman" w:hAnsi="Times New Roman"/>
          <w:b/>
          <w:bCs/>
          <w:sz w:val="28"/>
          <w:szCs w:val="28"/>
        </w:rPr>
        <w:t>de dados</w:t>
      </w:r>
      <w:r w:rsidR="002951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29CE">
        <w:rPr>
          <w:rFonts w:ascii="Times New Roman" w:hAnsi="Times New Roman"/>
          <w:b/>
          <w:bCs/>
          <w:sz w:val="28"/>
          <w:szCs w:val="28"/>
        </w:rPr>
        <w:t>universitários internacionais</w:t>
      </w:r>
    </w:p>
    <w:p w14:paraId="41F3F343" w14:textId="77777777" w:rsidR="00BB29CE" w:rsidRDefault="00BB29CE" w:rsidP="002441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29CE">
        <w:rPr>
          <w:rFonts w:ascii="Times New Roman" w:hAnsi="Times New Roman"/>
          <w:b/>
          <w:sz w:val="24"/>
          <w:szCs w:val="24"/>
        </w:rPr>
        <w:t>JAQUELINE INSAURRIAGA SILVEIR</w:t>
      </w:r>
      <w:r>
        <w:rPr>
          <w:rFonts w:ascii="Times New Roman" w:hAnsi="Times New Roman"/>
          <w:b/>
          <w:sz w:val="24"/>
          <w:szCs w:val="24"/>
        </w:rPr>
        <w:t>A</w:t>
      </w:r>
    </w:p>
    <w:p w14:paraId="0CDCAFEA" w14:textId="45925A31" w:rsidR="00244102" w:rsidRPr="00181039" w:rsidRDefault="00BB29CE" w:rsidP="00244102">
      <w:pPr>
        <w:spacing w:after="0" w:line="240" w:lineRule="auto"/>
        <w:jc w:val="both"/>
        <w:rPr>
          <w:rFonts w:ascii="Times New Roman" w:hAnsi="Times New Roman"/>
          <w:bCs/>
          <w:color w:val="C0C0C0"/>
          <w:sz w:val="20"/>
          <w:szCs w:val="20"/>
        </w:rPr>
      </w:pPr>
      <w:r>
        <w:rPr>
          <w:rFonts w:ascii="Times New Roman" w:hAnsi="Times New Roman"/>
          <w:bCs/>
          <w:color w:val="C0C0C0"/>
          <w:sz w:val="20"/>
          <w:szCs w:val="20"/>
        </w:rPr>
        <w:t>Mestre</w:t>
      </w:r>
    </w:p>
    <w:p w14:paraId="17C20E99" w14:textId="49F3D89E" w:rsidR="00244102" w:rsidRPr="00181039" w:rsidRDefault="00BB29CE" w:rsidP="00244102">
      <w:pPr>
        <w:spacing w:after="0" w:line="240" w:lineRule="auto"/>
        <w:jc w:val="both"/>
        <w:rPr>
          <w:rFonts w:ascii="Times New Roman" w:hAnsi="Times New Roman"/>
          <w:bCs/>
          <w:color w:val="C0C0C0"/>
          <w:sz w:val="20"/>
          <w:szCs w:val="20"/>
        </w:rPr>
      </w:pPr>
      <w:r>
        <w:rPr>
          <w:rFonts w:ascii="Times New Roman" w:hAnsi="Times New Roman"/>
          <w:bCs/>
          <w:color w:val="C0C0C0"/>
          <w:sz w:val="20"/>
          <w:szCs w:val="20"/>
        </w:rPr>
        <w:t>Universidade Federal do Rio Grande do Sul</w:t>
      </w:r>
      <w:r w:rsidR="00244102" w:rsidRPr="00181039">
        <w:rPr>
          <w:rFonts w:ascii="Times New Roman" w:hAnsi="Times New Roman"/>
          <w:bCs/>
          <w:color w:val="C0C0C0"/>
          <w:sz w:val="20"/>
          <w:szCs w:val="20"/>
        </w:rPr>
        <w:t xml:space="preserve">, </w:t>
      </w:r>
      <w:r>
        <w:rPr>
          <w:rFonts w:ascii="Times New Roman" w:hAnsi="Times New Roman"/>
          <w:bCs/>
          <w:color w:val="C0C0C0"/>
          <w:sz w:val="20"/>
          <w:szCs w:val="20"/>
        </w:rPr>
        <w:t xml:space="preserve">Porto </w:t>
      </w:r>
      <w:proofErr w:type="spellStart"/>
      <w:r>
        <w:rPr>
          <w:rFonts w:ascii="Times New Roman" w:hAnsi="Times New Roman"/>
          <w:bCs/>
          <w:color w:val="C0C0C0"/>
          <w:sz w:val="20"/>
          <w:szCs w:val="20"/>
        </w:rPr>
        <w:t>Alegre</w:t>
      </w:r>
      <w:r w:rsidR="00244102" w:rsidRPr="00181039">
        <w:rPr>
          <w:rFonts w:ascii="Times New Roman" w:hAnsi="Times New Roman"/>
          <w:bCs/>
          <w:color w:val="C0C0C0"/>
          <w:sz w:val="20"/>
          <w:szCs w:val="20"/>
        </w:rPr>
        <w:t>-</w:t>
      </w:r>
      <w:r>
        <w:rPr>
          <w:rFonts w:ascii="Times New Roman" w:hAnsi="Times New Roman"/>
          <w:bCs/>
          <w:color w:val="C0C0C0"/>
          <w:sz w:val="20"/>
          <w:szCs w:val="20"/>
        </w:rPr>
        <w:t>RS</w:t>
      </w:r>
      <w:proofErr w:type="spellEnd"/>
      <w:r w:rsidR="00244102" w:rsidRPr="00181039">
        <w:rPr>
          <w:rFonts w:ascii="Times New Roman" w:hAnsi="Times New Roman"/>
          <w:bCs/>
          <w:color w:val="C0C0C0"/>
          <w:sz w:val="20"/>
          <w:szCs w:val="20"/>
        </w:rPr>
        <w:t xml:space="preserve">, </w:t>
      </w:r>
      <w:r>
        <w:rPr>
          <w:rFonts w:ascii="Times New Roman" w:hAnsi="Times New Roman"/>
          <w:bCs/>
          <w:color w:val="C0C0C0"/>
          <w:sz w:val="20"/>
          <w:szCs w:val="20"/>
        </w:rPr>
        <w:t>Brasil</w:t>
      </w:r>
    </w:p>
    <w:p w14:paraId="7A0493A9" w14:textId="17DD24B4" w:rsidR="00BB29CE" w:rsidRDefault="00BB29CE" w:rsidP="761820BC">
      <w:pPr>
        <w:spacing w:line="240" w:lineRule="auto"/>
        <w:rPr>
          <w:rFonts w:ascii="Times New Roman" w:hAnsi="Times New Roman"/>
          <w:bCs/>
          <w:color w:val="C0C0C0"/>
          <w:sz w:val="20"/>
          <w:szCs w:val="20"/>
        </w:rPr>
      </w:pPr>
      <w:hyperlink r:id="rId10" w:history="1">
        <w:r w:rsidRPr="00386034">
          <w:rPr>
            <w:rStyle w:val="Hyperlink"/>
            <w:rFonts w:ascii="Times New Roman" w:hAnsi="Times New Roman"/>
            <w:bCs/>
            <w:sz w:val="20"/>
            <w:szCs w:val="20"/>
          </w:rPr>
          <w:t>jaqueline.silveira@ufrgs.br</w:t>
        </w:r>
      </w:hyperlink>
    </w:p>
    <w:p w14:paraId="324FA151" w14:textId="6901755B" w:rsidR="00244102" w:rsidRDefault="00BB29CE" w:rsidP="761820BC">
      <w:pPr>
        <w:spacing w:line="240" w:lineRule="auto"/>
        <w:rPr>
          <w:rStyle w:val="Hyperlink"/>
          <w:rFonts w:ascii="Times New Roman" w:hAnsi="Times New Roman"/>
          <w:color w:val="7030A0"/>
          <w:sz w:val="16"/>
          <w:szCs w:val="16"/>
        </w:rPr>
      </w:pPr>
      <w:r w:rsidRPr="00301655">
        <w:pict w14:anchorId="6109E9D7">
          <v:shape id="Imagem 3" o:spid="_x0000_i1026" type="#_x0000_t75" style="width:7.7pt;height:7.7pt;visibility:visible;mso-wrap-style:square">
            <v:imagedata r:id="rId11" o:title="logo-orcid" croptop="9161f" cropbottom="8457f" cropleft="22544f" cropright="24510f"/>
          </v:shape>
        </w:pict>
      </w:r>
      <w:r w:rsidR="00295177" w:rsidRPr="00295177">
        <w:t xml:space="preserve"> </w:t>
      </w:r>
      <w:r w:rsidR="00295177" w:rsidRPr="00295177">
        <w:rPr>
          <w:rStyle w:val="Hyperlink"/>
          <w:rFonts w:ascii="Times New Roman" w:hAnsi="Times New Roman"/>
          <w:sz w:val="16"/>
          <w:szCs w:val="16"/>
        </w:rPr>
        <w:t>https://orcid.org/0000-0001-8630-8724</w:t>
      </w:r>
    </w:p>
    <w:p w14:paraId="38B26FF6" w14:textId="77777777" w:rsidR="00BB29CE" w:rsidRPr="00181039" w:rsidRDefault="00BB29CE" w:rsidP="761820BC">
      <w:pPr>
        <w:spacing w:line="240" w:lineRule="auto"/>
        <w:rPr>
          <w:rFonts w:ascii="Times New Roman" w:hAnsi="Times New Roman"/>
          <w:b/>
          <w:bCs/>
          <w:sz w:val="16"/>
          <w:szCs w:val="16"/>
        </w:rPr>
      </w:pPr>
    </w:p>
    <w:p w14:paraId="496078F5" w14:textId="24AE1280" w:rsidR="00BB29CE" w:rsidRDefault="00BB29CE" w:rsidP="00BB29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SAMILE ANDREA DE SOUZA VANZ</w:t>
      </w:r>
    </w:p>
    <w:p w14:paraId="150D29AC" w14:textId="28B4B2D6" w:rsidR="00BB29CE" w:rsidRPr="00181039" w:rsidRDefault="00BB29CE" w:rsidP="00BB29CE">
      <w:pPr>
        <w:spacing w:after="0" w:line="240" w:lineRule="auto"/>
        <w:jc w:val="both"/>
        <w:rPr>
          <w:rFonts w:ascii="Times New Roman" w:hAnsi="Times New Roman"/>
          <w:bCs/>
          <w:color w:val="C0C0C0"/>
          <w:sz w:val="20"/>
          <w:szCs w:val="20"/>
        </w:rPr>
      </w:pPr>
      <w:r>
        <w:rPr>
          <w:rFonts w:ascii="Times New Roman" w:hAnsi="Times New Roman"/>
          <w:bCs/>
          <w:color w:val="C0C0C0"/>
          <w:sz w:val="20"/>
          <w:szCs w:val="20"/>
        </w:rPr>
        <w:t>Doutora</w:t>
      </w:r>
    </w:p>
    <w:p w14:paraId="350456B8" w14:textId="77777777" w:rsidR="00BB29CE" w:rsidRPr="00181039" w:rsidRDefault="00BB29CE" w:rsidP="00BB29CE">
      <w:pPr>
        <w:spacing w:after="0" w:line="240" w:lineRule="auto"/>
        <w:jc w:val="both"/>
        <w:rPr>
          <w:rFonts w:ascii="Times New Roman" w:hAnsi="Times New Roman"/>
          <w:bCs/>
          <w:color w:val="C0C0C0"/>
          <w:sz w:val="20"/>
          <w:szCs w:val="20"/>
        </w:rPr>
      </w:pPr>
      <w:r>
        <w:rPr>
          <w:rFonts w:ascii="Times New Roman" w:hAnsi="Times New Roman"/>
          <w:bCs/>
          <w:color w:val="C0C0C0"/>
          <w:sz w:val="20"/>
          <w:szCs w:val="20"/>
        </w:rPr>
        <w:t>Universidade Federal do Rio Grande do Sul</w:t>
      </w:r>
      <w:r w:rsidRPr="00181039">
        <w:rPr>
          <w:rFonts w:ascii="Times New Roman" w:hAnsi="Times New Roman"/>
          <w:bCs/>
          <w:color w:val="C0C0C0"/>
          <w:sz w:val="20"/>
          <w:szCs w:val="20"/>
        </w:rPr>
        <w:t xml:space="preserve">, </w:t>
      </w:r>
      <w:r>
        <w:rPr>
          <w:rFonts w:ascii="Times New Roman" w:hAnsi="Times New Roman"/>
          <w:bCs/>
          <w:color w:val="C0C0C0"/>
          <w:sz w:val="20"/>
          <w:szCs w:val="20"/>
        </w:rPr>
        <w:t xml:space="preserve">Porto </w:t>
      </w:r>
      <w:proofErr w:type="spellStart"/>
      <w:r>
        <w:rPr>
          <w:rFonts w:ascii="Times New Roman" w:hAnsi="Times New Roman"/>
          <w:bCs/>
          <w:color w:val="C0C0C0"/>
          <w:sz w:val="20"/>
          <w:szCs w:val="20"/>
        </w:rPr>
        <w:t>Alegre</w:t>
      </w:r>
      <w:r w:rsidRPr="00181039">
        <w:rPr>
          <w:rFonts w:ascii="Times New Roman" w:hAnsi="Times New Roman"/>
          <w:bCs/>
          <w:color w:val="C0C0C0"/>
          <w:sz w:val="20"/>
          <w:szCs w:val="20"/>
        </w:rPr>
        <w:t>-</w:t>
      </w:r>
      <w:r>
        <w:rPr>
          <w:rFonts w:ascii="Times New Roman" w:hAnsi="Times New Roman"/>
          <w:bCs/>
          <w:color w:val="C0C0C0"/>
          <w:sz w:val="20"/>
          <w:szCs w:val="20"/>
        </w:rPr>
        <w:t>RS</w:t>
      </w:r>
      <w:proofErr w:type="spellEnd"/>
      <w:r w:rsidRPr="00181039">
        <w:rPr>
          <w:rFonts w:ascii="Times New Roman" w:hAnsi="Times New Roman"/>
          <w:bCs/>
          <w:color w:val="C0C0C0"/>
          <w:sz w:val="20"/>
          <w:szCs w:val="20"/>
        </w:rPr>
        <w:t xml:space="preserve">, </w:t>
      </w:r>
      <w:r>
        <w:rPr>
          <w:rFonts w:ascii="Times New Roman" w:hAnsi="Times New Roman"/>
          <w:bCs/>
          <w:color w:val="C0C0C0"/>
          <w:sz w:val="20"/>
          <w:szCs w:val="20"/>
        </w:rPr>
        <w:t>Brasil</w:t>
      </w:r>
    </w:p>
    <w:p w14:paraId="027FA345" w14:textId="18F63179" w:rsidR="00BB29CE" w:rsidRDefault="00BB29CE" w:rsidP="00BB29CE">
      <w:pPr>
        <w:spacing w:line="240" w:lineRule="auto"/>
        <w:rPr>
          <w:rFonts w:ascii="Times New Roman" w:hAnsi="Times New Roman"/>
          <w:bCs/>
          <w:color w:val="C0C0C0"/>
          <w:sz w:val="20"/>
          <w:szCs w:val="20"/>
        </w:rPr>
      </w:pPr>
      <w:hyperlink r:id="rId12" w:history="1">
        <w:r w:rsidRPr="00386034">
          <w:rPr>
            <w:rStyle w:val="Hyperlink"/>
            <w:rFonts w:ascii="Times New Roman" w:hAnsi="Times New Roman"/>
            <w:bCs/>
            <w:sz w:val="20"/>
            <w:szCs w:val="20"/>
          </w:rPr>
          <w:t>samile.vanz@ufrgs.br</w:t>
        </w:r>
      </w:hyperlink>
    </w:p>
    <w:p w14:paraId="109A56ED" w14:textId="4439DB9B" w:rsidR="00BB29CE" w:rsidRPr="00BB29CE" w:rsidRDefault="00BB29CE" w:rsidP="00BB29CE">
      <w:pPr>
        <w:spacing w:line="240" w:lineRule="auto"/>
        <w:rPr>
          <w:rStyle w:val="Hyperlink"/>
          <w:rFonts w:ascii="Times New Roman" w:hAnsi="Times New Roman"/>
          <w:color w:val="7030A0"/>
          <w:sz w:val="18"/>
          <w:szCs w:val="18"/>
        </w:rPr>
      </w:pPr>
      <w:r w:rsidRPr="00BB29CE">
        <w:rPr>
          <w:noProof/>
          <w:sz w:val="18"/>
          <w:szCs w:val="18"/>
          <w:lang w:eastAsia="pt-BR"/>
        </w:rPr>
        <w:drawing>
          <wp:inline distT="0" distB="0" distL="0" distR="0" wp14:anchorId="0F6AD5D7" wp14:editId="2AF0E044">
            <wp:extent cx="97790" cy="97790"/>
            <wp:effectExtent l="0" t="0" r="0" b="0"/>
            <wp:docPr id="3" name="Imagem 3" descr="Z:\Portal de Periódicos\Revistas\Encontros Bibli\Template\logo-or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Z:\Portal de Periódicos\Revistas\Encontros Bibli\Template\logo-orci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9" t="13979" r="37399" b="12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9CE">
        <w:rPr>
          <w:rStyle w:val="Hyperlink"/>
          <w:rFonts w:ascii="Times New Roman" w:hAnsi="Times New Roman"/>
          <w:sz w:val="18"/>
          <w:szCs w:val="18"/>
        </w:rPr>
        <w:t>https://orcid.org/0000-0003-0549-4567</w:t>
      </w:r>
    </w:p>
    <w:p w14:paraId="156B1DBC" w14:textId="77777777" w:rsidR="00BB29CE" w:rsidRDefault="00BB29CE" w:rsidP="00BE78BB">
      <w:pPr>
        <w:jc w:val="both"/>
        <w:rPr>
          <w:rFonts w:ascii="Times New Roman" w:hAnsi="Times New Roman"/>
          <w:b/>
          <w:sz w:val="28"/>
          <w:szCs w:val="28"/>
        </w:rPr>
      </w:pPr>
    </w:p>
    <w:p w14:paraId="6BE5F844" w14:textId="77777777" w:rsidR="00244102" w:rsidRPr="00181039" w:rsidRDefault="00244102" w:rsidP="00BE78BB">
      <w:pPr>
        <w:jc w:val="both"/>
        <w:rPr>
          <w:rFonts w:ascii="Times New Roman" w:hAnsi="Times New Roman"/>
          <w:b/>
          <w:sz w:val="28"/>
          <w:szCs w:val="28"/>
        </w:rPr>
      </w:pPr>
      <w:r w:rsidRPr="00181039">
        <w:rPr>
          <w:rFonts w:ascii="Times New Roman" w:hAnsi="Times New Roman"/>
          <w:b/>
          <w:sz w:val="28"/>
          <w:szCs w:val="28"/>
        </w:rPr>
        <w:t>Contribuição de autoria</w:t>
      </w:r>
    </w:p>
    <w:p w14:paraId="21161C53" w14:textId="0373AAB5" w:rsidR="002B7935" w:rsidRDefault="745AA179" w:rsidP="002B7935">
      <w:pPr>
        <w:jc w:val="both"/>
        <w:rPr>
          <w:rFonts w:ascii="Times New Roman" w:hAnsi="Times New Roman"/>
        </w:rPr>
      </w:pPr>
      <w:r w:rsidRPr="761820BC">
        <w:rPr>
          <w:rFonts w:ascii="Times New Roman" w:hAnsi="Times New Roman"/>
        </w:rPr>
        <w:t xml:space="preserve">Descrever detalhadamente os papeis e a contribuição de cada autor/autor do manuscrito. Para esta descrição a </w:t>
      </w:r>
      <w:proofErr w:type="spellStart"/>
      <w:r w:rsidRPr="761820BC">
        <w:rPr>
          <w:rFonts w:ascii="Times New Roman" w:hAnsi="Times New Roman"/>
        </w:rPr>
        <w:t>AtoZ</w:t>
      </w:r>
      <w:proofErr w:type="spellEnd"/>
      <w:r w:rsidRPr="761820BC">
        <w:rPr>
          <w:rFonts w:ascii="Times New Roman" w:hAnsi="Times New Roman"/>
        </w:rPr>
        <w:t xml:space="preserve"> adota a </w:t>
      </w:r>
      <w:hyperlink r:id="rId14">
        <w:proofErr w:type="spellStart"/>
        <w:r w:rsidRPr="761820BC">
          <w:rPr>
            <w:rStyle w:val="Hyperlink"/>
            <w:rFonts w:ascii="Times New Roman" w:hAnsi="Times New Roman"/>
          </w:rPr>
          <w:t>Contributor</w:t>
        </w:r>
        <w:proofErr w:type="spellEnd"/>
        <w:r w:rsidRPr="761820BC">
          <w:rPr>
            <w:rStyle w:val="Hyperlink"/>
            <w:rFonts w:ascii="Times New Roman" w:hAnsi="Times New Roman"/>
          </w:rPr>
          <w:t xml:space="preserve"> Roles </w:t>
        </w:r>
        <w:proofErr w:type="spellStart"/>
        <w:r w:rsidRPr="761820BC">
          <w:rPr>
            <w:rStyle w:val="Hyperlink"/>
            <w:rFonts w:ascii="Times New Roman" w:hAnsi="Times New Roman"/>
          </w:rPr>
          <w:t>Taxonomy</w:t>
        </w:r>
        <w:proofErr w:type="spellEnd"/>
        <w:r w:rsidRPr="761820BC">
          <w:rPr>
            <w:rStyle w:val="Hyperlink"/>
            <w:rFonts w:ascii="Times New Roman" w:hAnsi="Times New Roman"/>
          </w:rPr>
          <w:t xml:space="preserve"> (</w:t>
        </w:r>
        <w:proofErr w:type="spellStart"/>
        <w:r w:rsidRPr="761820BC">
          <w:rPr>
            <w:rStyle w:val="Hyperlink"/>
            <w:rFonts w:ascii="Times New Roman" w:hAnsi="Times New Roman"/>
          </w:rPr>
          <w:t>CRediT</w:t>
        </w:r>
        <w:proofErr w:type="spellEnd"/>
        <w:r w:rsidRPr="761820BC">
          <w:rPr>
            <w:rStyle w:val="Hyperlink"/>
            <w:rFonts w:ascii="Times New Roman" w:hAnsi="Times New Roman"/>
          </w:rPr>
          <w:t>)</w:t>
        </w:r>
      </w:hyperlink>
      <w:r w:rsidRPr="761820BC">
        <w:rPr>
          <w:rFonts w:ascii="Times New Roman" w:hAnsi="Times New Roman"/>
        </w:rPr>
        <w:t xml:space="preserve">. </w:t>
      </w:r>
      <w:r w:rsidR="0049742A">
        <w:rPr>
          <w:rFonts w:ascii="Times New Roman" w:hAnsi="Times New Roman"/>
        </w:rPr>
        <w:t xml:space="preserve">Indique os nomes dos autores e marque com um </w:t>
      </w:r>
      <w:r w:rsidR="0049742A" w:rsidRPr="0049742A">
        <w:rPr>
          <w:rFonts w:ascii="Times New Roman" w:hAnsi="Times New Roman"/>
          <w:b/>
          <w:bCs/>
        </w:rPr>
        <w:t>X</w:t>
      </w:r>
      <w:r w:rsidRPr="761820BC">
        <w:rPr>
          <w:rFonts w:ascii="Times New Roman" w:hAnsi="Times New Roman"/>
        </w:rPr>
        <w:t xml:space="preserve"> o papel/contribuição </w:t>
      </w:r>
      <w:proofErr w:type="gramStart"/>
      <w:r w:rsidR="0049742A">
        <w:rPr>
          <w:rFonts w:ascii="Times New Roman" w:hAnsi="Times New Roman"/>
        </w:rPr>
        <w:t>d</w:t>
      </w:r>
      <w:r w:rsidRPr="761820BC">
        <w:rPr>
          <w:rFonts w:ascii="Times New Roman" w:hAnsi="Times New Roman"/>
        </w:rPr>
        <w:t>o</w:t>
      </w:r>
      <w:r w:rsidR="0049742A">
        <w:rPr>
          <w:rFonts w:ascii="Times New Roman" w:hAnsi="Times New Roman"/>
        </w:rPr>
        <w:t>(</w:t>
      </w:r>
      <w:proofErr w:type="gramEnd"/>
      <w:r w:rsidRPr="761820BC">
        <w:rPr>
          <w:rFonts w:ascii="Times New Roman" w:hAnsi="Times New Roman"/>
        </w:rPr>
        <w:t>s</w:t>
      </w:r>
      <w:r w:rsidR="0049742A">
        <w:rPr>
          <w:rFonts w:ascii="Times New Roman" w:hAnsi="Times New Roman"/>
        </w:rPr>
        <w:t>)</w:t>
      </w:r>
      <w:r w:rsidRPr="761820BC">
        <w:rPr>
          <w:rFonts w:ascii="Times New Roman" w:hAnsi="Times New Roman"/>
        </w:rPr>
        <w:t xml:space="preserve"> respectivo</w:t>
      </w:r>
      <w:r w:rsidR="0049742A">
        <w:rPr>
          <w:rFonts w:ascii="Times New Roman" w:hAnsi="Times New Roman"/>
        </w:rPr>
        <w:t>(</w:t>
      </w:r>
      <w:r w:rsidRPr="761820BC">
        <w:rPr>
          <w:rFonts w:ascii="Times New Roman" w:hAnsi="Times New Roman"/>
        </w:rPr>
        <w:t>s</w:t>
      </w:r>
      <w:r w:rsidR="0049742A">
        <w:rPr>
          <w:rFonts w:ascii="Times New Roman" w:hAnsi="Times New Roman"/>
        </w:rPr>
        <w:t>)</w:t>
      </w:r>
      <w:r w:rsidRPr="761820BC">
        <w:rPr>
          <w:rFonts w:ascii="Times New Roman" w:hAnsi="Times New Roman"/>
        </w:rPr>
        <w:t xml:space="preserve"> </w:t>
      </w:r>
      <w:r w:rsidR="0049742A">
        <w:rPr>
          <w:rFonts w:ascii="Times New Roman" w:hAnsi="Times New Roman"/>
        </w:rPr>
        <w:t>autor(s)</w:t>
      </w:r>
      <w:r w:rsidRPr="761820BC">
        <w:rPr>
          <w:rFonts w:ascii="Times New Roman" w:hAnsi="Times New Roman"/>
        </w:rPr>
        <w:t>:</w:t>
      </w:r>
    </w:p>
    <w:tbl>
      <w:tblPr>
        <w:tblW w:w="7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567"/>
        <w:gridCol w:w="567"/>
      </w:tblGrid>
      <w:tr w:rsidR="00BB29CE" w:rsidRPr="00460158" w14:paraId="4F670FFE" w14:textId="77777777" w:rsidTr="00BB29CE">
        <w:trPr>
          <w:trHeight w:val="1740"/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6F36" w14:textId="77777777" w:rsidR="00BB29CE" w:rsidRPr="00460158" w:rsidRDefault="00BB29CE" w:rsidP="0046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601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Papeis e contribuições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61B62A" w14:textId="77777777" w:rsidR="00BB29CE" w:rsidRDefault="00BB29CE" w:rsidP="00BB2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9CE">
              <w:rPr>
                <w:rFonts w:ascii="Times New Roman" w:hAnsi="Times New Roman"/>
                <w:b/>
                <w:sz w:val="24"/>
                <w:szCs w:val="24"/>
              </w:rPr>
              <w:t>JAQUELINE INSAURRIAGA SILVEIR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14:paraId="3FC235B2" w14:textId="7169D01C" w:rsidR="00BB29CE" w:rsidRPr="00460158" w:rsidRDefault="00BB29CE" w:rsidP="0046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F9E9823" w14:textId="77777777" w:rsidR="00BB29CE" w:rsidRDefault="00BB29CE" w:rsidP="00BB2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SAMILE ANDREA DE SOUZA VANZ</w:t>
            </w:r>
          </w:p>
          <w:p w14:paraId="1892D328" w14:textId="42AA702F" w:rsidR="00BB29CE" w:rsidRPr="00460158" w:rsidRDefault="00BB29CE" w:rsidP="0046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B29CE" w:rsidRPr="00460158" w14:paraId="1A013D5C" w14:textId="77777777" w:rsidTr="00BB29CE">
        <w:trPr>
          <w:trHeight w:val="320"/>
          <w:jc w:val="center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7324" w14:textId="77777777" w:rsidR="00BB29CE" w:rsidRPr="00460158" w:rsidRDefault="00BB29CE" w:rsidP="004601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601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Concepção do manuscrito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0D30" w14:textId="0BF6AA86" w:rsidR="00BB29CE" w:rsidRPr="00460158" w:rsidRDefault="00BB29CE" w:rsidP="00B41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AD80" w14:textId="2DBECE22" w:rsidR="00BB29CE" w:rsidRPr="00460158" w:rsidRDefault="00BB29CE" w:rsidP="00B41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x</w:t>
            </w:r>
            <w:proofErr w:type="gramEnd"/>
          </w:p>
        </w:tc>
      </w:tr>
      <w:tr w:rsidR="00BB29CE" w:rsidRPr="00460158" w14:paraId="080A3BD6" w14:textId="77777777" w:rsidTr="00BB29CE">
        <w:trPr>
          <w:trHeight w:val="320"/>
          <w:jc w:val="center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C511" w14:textId="77777777" w:rsidR="00BB29CE" w:rsidRPr="00460158" w:rsidRDefault="00BB29CE" w:rsidP="004601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601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Escrita do manuscrito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046D" w14:textId="10F884B0" w:rsidR="00BB29CE" w:rsidRPr="00460158" w:rsidRDefault="00BB29CE" w:rsidP="00B41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AEFA" w14:textId="057D8B4F" w:rsidR="00BB29CE" w:rsidRPr="00460158" w:rsidRDefault="00BB29CE" w:rsidP="00B41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x</w:t>
            </w:r>
            <w:proofErr w:type="gramEnd"/>
          </w:p>
        </w:tc>
      </w:tr>
      <w:tr w:rsidR="00BB29CE" w:rsidRPr="00460158" w14:paraId="510A5C8B" w14:textId="77777777" w:rsidTr="00BB29CE">
        <w:trPr>
          <w:trHeight w:val="320"/>
          <w:jc w:val="center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2D2E" w14:textId="77777777" w:rsidR="00BB29CE" w:rsidRPr="00460158" w:rsidRDefault="00BB29CE" w:rsidP="004601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601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Metodologia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E62D" w14:textId="29071BA5" w:rsidR="00BB29CE" w:rsidRPr="00460158" w:rsidRDefault="00BB29CE" w:rsidP="00B41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031F" w14:textId="69826EA4" w:rsidR="00BB29CE" w:rsidRPr="00460158" w:rsidRDefault="00BB29CE" w:rsidP="00B41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B29CE" w:rsidRPr="00460158" w14:paraId="44782178" w14:textId="77777777" w:rsidTr="00BB29CE">
        <w:trPr>
          <w:trHeight w:val="320"/>
          <w:jc w:val="center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0E20" w14:textId="77777777" w:rsidR="00BB29CE" w:rsidRPr="00460158" w:rsidRDefault="00BB29CE" w:rsidP="004601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601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Curadoria dos dados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9BFE" w14:textId="10BC5C44" w:rsidR="00BB29CE" w:rsidRPr="00460158" w:rsidRDefault="00BB29CE" w:rsidP="00B41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4C39" w14:textId="4EBC3549" w:rsidR="00BB29CE" w:rsidRPr="00460158" w:rsidRDefault="00BB29CE" w:rsidP="00B41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B29CE" w:rsidRPr="00460158" w14:paraId="16802B73" w14:textId="77777777" w:rsidTr="00BB29CE">
        <w:trPr>
          <w:trHeight w:val="320"/>
          <w:jc w:val="center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C5FE" w14:textId="77777777" w:rsidR="00BB29CE" w:rsidRPr="00460158" w:rsidRDefault="00BB29CE" w:rsidP="004601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601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Discussão dos resultados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9378" w14:textId="252C4F95" w:rsidR="00BB29CE" w:rsidRPr="00460158" w:rsidRDefault="00BB29CE" w:rsidP="00B41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0F2D" w14:textId="2FF5C76B" w:rsidR="00BB29CE" w:rsidRPr="00460158" w:rsidRDefault="00BB29CE" w:rsidP="00B41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x</w:t>
            </w:r>
            <w:proofErr w:type="gramEnd"/>
          </w:p>
        </w:tc>
      </w:tr>
      <w:tr w:rsidR="00BB29CE" w:rsidRPr="00460158" w14:paraId="1DE200C4" w14:textId="77777777" w:rsidTr="00BB29CE">
        <w:trPr>
          <w:trHeight w:val="320"/>
          <w:jc w:val="center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9047" w14:textId="77777777" w:rsidR="00BB29CE" w:rsidRPr="00460158" w:rsidRDefault="00BB29CE" w:rsidP="004601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601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Análise dos dados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C1CB" w14:textId="02F027DF" w:rsidR="00BB29CE" w:rsidRPr="00460158" w:rsidRDefault="00BB29CE" w:rsidP="00B41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65F5" w14:textId="3C55F758" w:rsidR="00BB29CE" w:rsidRPr="00460158" w:rsidRDefault="00BB29CE" w:rsidP="00B41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41DD539C" w14:textId="77777777" w:rsidR="00020DB1" w:rsidRPr="002B7935" w:rsidRDefault="00020DB1" w:rsidP="002B7935">
      <w:pPr>
        <w:jc w:val="both"/>
        <w:rPr>
          <w:rFonts w:ascii="Times New Roman" w:hAnsi="Times New Roman"/>
        </w:rPr>
      </w:pPr>
    </w:p>
    <w:p w14:paraId="75EA513E" w14:textId="6B77B8BB" w:rsidR="0074483E" w:rsidRPr="00181039" w:rsidRDefault="2F6D36C5" w:rsidP="761820B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761820BC">
        <w:rPr>
          <w:rFonts w:ascii="Times New Roman" w:hAnsi="Times New Roman"/>
          <w:b/>
          <w:bCs/>
          <w:sz w:val="28"/>
          <w:szCs w:val="28"/>
        </w:rPr>
        <w:t>Comitê de Ética</w:t>
      </w:r>
    </w:p>
    <w:p w14:paraId="370085F4" w14:textId="77777777" w:rsidR="0074483E" w:rsidRPr="0074483E" w:rsidRDefault="2F6D36C5" w:rsidP="00BE78BB">
      <w:pPr>
        <w:jc w:val="both"/>
        <w:rPr>
          <w:rFonts w:ascii="Times New Roman" w:hAnsi="Times New Roman"/>
        </w:rPr>
      </w:pPr>
      <w:r w:rsidRPr="761820BC">
        <w:rPr>
          <w:rFonts w:ascii="Times New Roman" w:hAnsi="Times New Roman"/>
        </w:rPr>
        <w:t>Caso a pesquisa tenha passado por aprovação de Comitê de Ética, informar o número do processo, data e anexar documento comprobatório como documento suplementar. Usar “Não se aplica” quando não houver tramitação no Comitê de Ética.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932"/>
      </w:tblGrid>
      <w:tr w:rsidR="761820BC" w14:paraId="407D98FB" w14:textId="77777777" w:rsidTr="761820BC">
        <w:trPr>
          <w:jc w:val="center"/>
        </w:trPr>
        <w:tc>
          <w:tcPr>
            <w:tcW w:w="562" w:type="dxa"/>
            <w:shd w:val="clear" w:color="auto" w:fill="auto"/>
          </w:tcPr>
          <w:p w14:paraId="70243D39" w14:textId="77777777" w:rsidR="761820BC" w:rsidRDefault="761820BC" w:rsidP="761820BC">
            <w:pPr>
              <w:jc w:val="center"/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>(  )</w:t>
            </w:r>
          </w:p>
        </w:tc>
        <w:tc>
          <w:tcPr>
            <w:tcW w:w="7932" w:type="dxa"/>
            <w:shd w:val="clear" w:color="auto" w:fill="auto"/>
          </w:tcPr>
          <w:p w14:paraId="61532DDC" w14:textId="056EE2CA" w:rsidR="761820BC" w:rsidRDefault="761820BC" w:rsidP="761820BC">
            <w:pPr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 xml:space="preserve">Declaro </w:t>
            </w:r>
            <w:r w:rsidR="5E2A48B9" w:rsidRPr="761820BC">
              <w:rPr>
                <w:rFonts w:ascii="Times New Roman" w:hAnsi="Times New Roman"/>
              </w:rPr>
              <w:t>que a pesquisa foi avaliada e aprovada por Comitê de Ética e o documento comprobatório foi submetido como documento suplementar</w:t>
            </w:r>
            <w:r w:rsidRPr="761820BC">
              <w:rPr>
                <w:rFonts w:ascii="Times New Roman" w:hAnsi="Times New Roman"/>
              </w:rPr>
              <w:t>.</w:t>
            </w:r>
          </w:p>
          <w:p w14:paraId="72A32300" w14:textId="63E6101E" w:rsidR="22B1922D" w:rsidRDefault="22B1922D" w:rsidP="761820BC">
            <w:pPr>
              <w:spacing w:after="0" w:line="240" w:lineRule="auto"/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>Número do processo:</w:t>
            </w:r>
          </w:p>
          <w:p w14:paraId="27BA4990" w14:textId="70B63250" w:rsidR="22B1922D" w:rsidRDefault="22B1922D" w:rsidP="761820BC">
            <w:pPr>
              <w:spacing w:after="0" w:line="240" w:lineRule="auto"/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>Data da aprovação:</w:t>
            </w:r>
          </w:p>
        </w:tc>
      </w:tr>
      <w:tr w:rsidR="761820BC" w14:paraId="3AA6F808" w14:textId="77777777" w:rsidTr="761820BC">
        <w:trPr>
          <w:jc w:val="center"/>
        </w:trPr>
        <w:tc>
          <w:tcPr>
            <w:tcW w:w="562" w:type="dxa"/>
            <w:shd w:val="clear" w:color="auto" w:fill="auto"/>
          </w:tcPr>
          <w:p w14:paraId="00D2D035" w14:textId="6E44883A" w:rsidR="761820BC" w:rsidRDefault="761820BC" w:rsidP="761820B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761820BC">
              <w:rPr>
                <w:rFonts w:ascii="Times New Roman" w:hAnsi="Times New Roman"/>
              </w:rPr>
              <w:t xml:space="preserve">( </w:t>
            </w:r>
            <w:r w:rsidR="00BB29CE">
              <w:rPr>
                <w:rFonts w:ascii="Times New Roman" w:hAnsi="Times New Roman"/>
              </w:rPr>
              <w:t>x</w:t>
            </w:r>
            <w:proofErr w:type="gramEnd"/>
            <w:r w:rsidRPr="761820BC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7932" w:type="dxa"/>
            <w:shd w:val="clear" w:color="auto" w:fill="auto"/>
          </w:tcPr>
          <w:p w14:paraId="3CBE71B0" w14:textId="77777777" w:rsidR="761820BC" w:rsidRDefault="761820BC" w:rsidP="761820BC">
            <w:pPr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>Não se aplica.</w:t>
            </w:r>
          </w:p>
        </w:tc>
      </w:tr>
    </w:tbl>
    <w:p w14:paraId="67402ABE" w14:textId="3281E483" w:rsidR="761820BC" w:rsidRDefault="761820BC" w:rsidP="761820BC">
      <w:pPr>
        <w:jc w:val="both"/>
        <w:rPr>
          <w:rFonts w:ascii="Times New Roman" w:hAnsi="Times New Roman"/>
        </w:rPr>
      </w:pPr>
    </w:p>
    <w:p w14:paraId="448EA376" w14:textId="77777777" w:rsidR="00244102" w:rsidRPr="00181039" w:rsidRDefault="00244102" w:rsidP="00BE78BB">
      <w:pPr>
        <w:jc w:val="both"/>
        <w:rPr>
          <w:rFonts w:ascii="Times New Roman" w:hAnsi="Times New Roman"/>
          <w:b/>
          <w:sz w:val="28"/>
          <w:szCs w:val="28"/>
        </w:rPr>
      </w:pPr>
      <w:r w:rsidRPr="00181039">
        <w:rPr>
          <w:rFonts w:ascii="Times New Roman" w:hAnsi="Times New Roman"/>
          <w:b/>
          <w:sz w:val="28"/>
          <w:szCs w:val="28"/>
        </w:rPr>
        <w:t>Consentimento de uso de imagem</w:t>
      </w:r>
    </w:p>
    <w:p w14:paraId="5C6EC443" w14:textId="4E738E61" w:rsidR="004461E5" w:rsidRPr="004E72CC" w:rsidRDefault="2EF16C10" w:rsidP="00BE78BB">
      <w:pPr>
        <w:jc w:val="both"/>
        <w:rPr>
          <w:rFonts w:ascii="Times New Roman" w:hAnsi="Times New Roman"/>
        </w:rPr>
      </w:pPr>
      <w:r w:rsidRPr="761820BC">
        <w:rPr>
          <w:rFonts w:ascii="Times New Roman" w:hAnsi="Times New Roman"/>
        </w:rPr>
        <w:t xml:space="preserve">Os autores devem prestar atenção ao uso de imagens de outras fontes. Utilizar apenas imagens que sejam criadas pelos próprios autores, que estejam disponíveis em domínio público. </w:t>
      </w:r>
      <w:r w:rsidR="09A60909" w:rsidRPr="761820BC">
        <w:rPr>
          <w:rFonts w:ascii="Times New Roman" w:hAnsi="Times New Roman"/>
        </w:rPr>
        <w:t>Este espaço é destinado para i</w:t>
      </w:r>
      <w:r w:rsidRPr="761820BC">
        <w:rPr>
          <w:rFonts w:ascii="Times New Roman" w:hAnsi="Times New Roman"/>
        </w:rPr>
        <w:t xml:space="preserve">nformar quando forem utilizar imagens protegidas por direitos </w:t>
      </w:r>
      <w:r w:rsidR="184E25B0" w:rsidRPr="761820BC">
        <w:rPr>
          <w:rFonts w:ascii="Times New Roman" w:hAnsi="Times New Roman"/>
        </w:rPr>
        <w:t>de autor</w:t>
      </w:r>
      <w:r w:rsidRPr="761820BC">
        <w:rPr>
          <w:rFonts w:ascii="Times New Roman" w:hAnsi="Times New Roman"/>
        </w:rPr>
        <w:t xml:space="preserve"> e incluir a autorização como documento suplementar. Os autores também são orientados a não incluírem imagens que exponham o rosto das pessoas e/ou informações pessoais, por exemplo, de mídias sociais. Usar “Não se aplica” quando não houver o uso de imagens como indicado.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932"/>
      </w:tblGrid>
      <w:tr w:rsidR="761820BC" w14:paraId="3A3F2C3A" w14:textId="77777777" w:rsidTr="761820BC">
        <w:trPr>
          <w:jc w:val="center"/>
        </w:trPr>
        <w:tc>
          <w:tcPr>
            <w:tcW w:w="562" w:type="dxa"/>
            <w:shd w:val="clear" w:color="auto" w:fill="auto"/>
          </w:tcPr>
          <w:p w14:paraId="43290BE0" w14:textId="77777777" w:rsidR="761820BC" w:rsidRDefault="761820BC" w:rsidP="761820BC">
            <w:pPr>
              <w:jc w:val="center"/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>(  )</w:t>
            </w:r>
          </w:p>
        </w:tc>
        <w:tc>
          <w:tcPr>
            <w:tcW w:w="7932" w:type="dxa"/>
            <w:shd w:val="clear" w:color="auto" w:fill="auto"/>
            <w:vAlign w:val="center"/>
          </w:tcPr>
          <w:p w14:paraId="4AC28A51" w14:textId="51E3542A" w:rsidR="761820BC" w:rsidRDefault="761820BC" w:rsidP="761820BC">
            <w:pPr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 xml:space="preserve">Declaro </w:t>
            </w:r>
            <w:r w:rsidR="4D919400" w:rsidRPr="761820BC">
              <w:rPr>
                <w:rFonts w:ascii="Times New Roman" w:hAnsi="Times New Roman"/>
              </w:rPr>
              <w:t xml:space="preserve">que foram utilizadas imagens protegidas por direitos de autor e a autorização de uso foi </w:t>
            </w:r>
            <w:r w:rsidR="29182891" w:rsidRPr="761820BC">
              <w:rPr>
                <w:rFonts w:ascii="Times New Roman" w:hAnsi="Times New Roman"/>
              </w:rPr>
              <w:t>submetida</w:t>
            </w:r>
            <w:r w:rsidR="4D919400" w:rsidRPr="761820BC">
              <w:rPr>
                <w:rFonts w:ascii="Times New Roman" w:hAnsi="Times New Roman"/>
              </w:rPr>
              <w:t xml:space="preserve"> como documento suplementar.</w:t>
            </w:r>
          </w:p>
        </w:tc>
      </w:tr>
      <w:tr w:rsidR="761820BC" w14:paraId="5AE81CE7" w14:textId="77777777" w:rsidTr="761820BC">
        <w:trPr>
          <w:jc w:val="center"/>
        </w:trPr>
        <w:tc>
          <w:tcPr>
            <w:tcW w:w="562" w:type="dxa"/>
            <w:shd w:val="clear" w:color="auto" w:fill="auto"/>
          </w:tcPr>
          <w:p w14:paraId="75ED8A5F" w14:textId="48FEB3CD" w:rsidR="761820BC" w:rsidRDefault="761820BC" w:rsidP="761820B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761820BC">
              <w:rPr>
                <w:rFonts w:ascii="Times New Roman" w:hAnsi="Times New Roman"/>
              </w:rPr>
              <w:t xml:space="preserve">( </w:t>
            </w:r>
            <w:r w:rsidR="00BB29CE">
              <w:rPr>
                <w:rFonts w:ascii="Times New Roman" w:hAnsi="Times New Roman"/>
              </w:rPr>
              <w:t>x</w:t>
            </w:r>
            <w:proofErr w:type="gramEnd"/>
            <w:r w:rsidRPr="761820BC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7932" w:type="dxa"/>
            <w:shd w:val="clear" w:color="auto" w:fill="auto"/>
            <w:vAlign w:val="center"/>
          </w:tcPr>
          <w:p w14:paraId="6822C144" w14:textId="77777777" w:rsidR="761820BC" w:rsidRDefault="761820BC" w:rsidP="761820BC">
            <w:pPr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>Não se aplica.</w:t>
            </w:r>
          </w:p>
        </w:tc>
      </w:tr>
    </w:tbl>
    <w:p w14:paraId="2999BAC4" w14:textId="59F5D514" w:rsidR="761820BC" w:rsidRDefault="761820BC" w:rsidP="761820BC">
      <w:pPr>
        <w:jc w:val="both"/>
        <w:rPr>
          <w:rFonts w:ascii="Times New Roman" w:hAnsi="Times New Roman"/>
        </w:rPr>
      </w:pPr>
    </w:p>
    <w:p w14:paraId="410EAD57" w14:textId="77777777" w:rsidR="00181039" w:rsidRPr="00181039" w:rsidRDefault="00181039" w:rsidP="00BE78BB">
      <w:pPr>
        <w:jc w:val="both"/>
        <w:rPr>
          <w:rFonts w:ascii="Times New Roman" w:hAnsi="Times New Roman"/>
          <w:b/>
          <w:sz w:val="28"/>
          <w:szCs w:val="28"/>
        </w:rPr>
      </w:pPr>
      <w:r w:rsidRPr="00181039">
        <w:rPr>
          <w:rFonts w:ascii="Times New Roman" w:hAnsi="Times New Roman"/>
          <w:b/>
          <w:sz w:val="28"/>
          <w:szCs w:val="28"/>
        </w:rPr>
        <w:t>Conflito de Interesse</w:t>
      </w:r>
    </w:p>
    <w:p w14:paraId="781EE268" w14:textId="3CAAC26B" w:rsidR="6786FEA1" w:rsidRDefault="6786FEA1" w:rsidP="761820BC">
      <w:pPr>
        <w:jc w:val="both"/>
        <w:rPr>
          <w:rFonts w:ascii="Times New Roman" w:hAnsi="Times New Roman"/>
        </w:rPr>
      </w:pPr>
      <w:r w:rsidRPr="761820BC">
        <w:rPr>
          <w:rFonts w:ascii="Times New Roman" w:hAnsi="Times New Roman"/>
        </w:rPr>
        <w:t xml:space="preserve">Os autores devem informar conflitos de interesse </w:t>
      </w:r>
      <w:r w:rsidRPr="761820BC">
        <w:rPr>
          <w:rFonts w:ascii="Times New Roman" w:eastAsia="Times New Roman" w:hAnsi="Times New Roman"/>
          <w:sz w:val="24"/>
          <w:szCs w:val="24"/>
          <w:lang w:eastAsia="pt-BR"/>
        </w:rPr>
        <w:t xml:space="preserve">potenciais, percebidos ou factuais, que podem ser </w:t>
      </w:r>
      <w:r w:rsidRPr="761820BC">
        <w:rPr>
          <w:rFonts w:ascii="Times New Roman" w:hAnsi="Times New Roman"/>
        </w:rPr>
        <w:t xml:space="preserve">pessoais, financeiros e/ou não financeiros conforme </w:t>
      </w:r>
      <w:hyperlink r:id="rId15">
        <w:r w:rsidRPr="761820BC">
          <w:rPr>
            <w:rStyle w:val="Hyperlink"/>
            <w:rFonts w:ascii="Times New Roman" w:hAnsi="Times New Roman"/>
          </w:rPr>
          <w:t>documento</w:t>
        </w:r>
      </w:hyperlink>
      <w:r w:rsidRPr="761820BC">
        <w:rPr>
          <w:rFonts w:ascii="Times New Roman" w:hAnsi="Times New Roman"/>
        </w:rPr>
        <w:t xml:space="preserve"> disponibilizado e traduzido pela Associação Brasileira de Editores Científicos (ABEC). Usar “Não se aplica” quando não houver conflito de interesse.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932"/>
      </w:tblGrid>
      <w:tr w:rsidR="761820BC" w14:paraId="73271AEB" w14:textId="77777777" w:rsidTr="761820BC">
        <w:trPr>
          <w:jc w:val="center"/>
        </w:trPr>
        <w:tc>
          <w:tcPr>
            <w:tcW w:w="562" w:type="dxa"/>
            <w:shd w:val="clear" w:color="auto" w:fill="auto"/>
          </w:tcPr>
          <w:p w14:paraId="420200BA" w14:textId="77777777" w:rsidR="761820BC" w:rsidRDefault="761820BC" w:rsidP="761820BC">
            <w:pPr>
              <w:jc w:val="center"/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>(  )</w:t>
            </w:r>
          </w:p>
        </w:tc>
        <w:tc>
          <w:tcPr>
            <w:tcW w:w="7932" w:type="dxa"/>
            <w:shd w:val="clear" w:color="auto" w:fill="auto"/>
          </w:tcPr>
          <w:p w14:paraId="6C478FDD" w14:textId="7F84A235" w:rsidR="761820BC" w:rsidRDefault="761820BC" w:rsidP="761820BC">
            <w:pPr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 xml:space="preserve">Declaro </w:t>
            </w:r>
            <w:proofErr w:type="gramStart"/>
            <w:r w:rsidR="2B7AE450" w:rsidRPr="761820BC">
              <w:rPr>
                <w:rFonts w:ascii="Times New Roman" w:hAnsi="Times New Roman"/>
              </w:rPr>
              <w:t>o(</w:t>
            </w:r>
            <w:proofErr w:type="gramEnd"/>
            <w:r w:rsidR="2B7AE450" w:rsidRPr="761820BC">
              <w:rPr>
                <w:rFonts w:ascii="Times New Roman" w:hAnsi="Times New Roman"/>
              </w:rPr>
              <w:t>s) seguinte(s) conflito(s) de interesse relacionado(s) relacionados a pesquisa submetida</w:t>
            </w:r>
            <w:r w:rsidR="58F59E7F" w:rsidRPr="761820BC">
              <w:rPr>
                <w:rFonts w:ascii="Times New Roman" w:hAnsi="Times New Roman"/>
              </w:rPr>
              <w:t xml:space="preserve"> para avaliação pela </w:t>
            </w:r>
            <w:proofErr w:type="spellStart"/>
            <w:r w:rsidR="58F59E7F" w:rsidRPr="761820BC">
              <w:rPr>
                <w:rFonts w:ascii="Times New Roman" w:hAnsi="Times New Roman"/>
              </w:rPr>
              <w:t>AtoZ</w:t>
            </w:r>
            <w:proofErr w:type="spellEnd"/>
            <w:r w:rsidR="58F59E7F" w:rsidRPr="761820BC">
              <w:rPr>
                <w:rFonts w:ascii="Times New Roman" w:hAnsi="Times New Roman"/>
              </w:rPr>
              <w:t>:</w:t>
            </w:r>
          </w:p>
          <w:p w14:paraId="32149F29" w14:textId="146482D5" w:rsidR="761820BC" w:rsidRDefault="761820BC" w:rsidP="761820BC">
            <w:pPr>
              <w:rPr>
                <w:rFonts w:ascii="Times New Roman" w:hAnsi="Times New Roman"/>
              </w:rPr>
            </w:pPr>
          </w:p>
        </w:tc>
      </w:tr>
      <w:tr w:rsidR="761820BC" w14:paraId="797CD140" w14:textId="77777777" w:rsidTr="761820BC">
        <w:trPr>
          <w:jc w:val="center"/>
        </w:trPr>
        <w:tc>
          <w:tcPr>
            <w:tcW w:w="562" w:type="dxa"/>
            <w:shd w:val="clear" w:color="auto" w:fill="auto"/>
          </w:tcPr>
          <w:p w14:paraId="3110E886" w14:textId="562B0138" w:rsidR="761820BC" w:rsidRDefault="761820BC" w:rsidP="761820B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761820BC">
              <w:rPr>
                <w:rFonts w:ascii="Times New Roman" w:hAnsi="Times New Roman"/>
              </w:rPr>
              <w:lastRenderedPageBreak/>
              <w:t xml:space="preserve">( </w:t>
            </w:r>
            <w:r w:rsidR="00BB29CE">
              <w:rPr>
                <w:rFonts w:ascii="Times New Roman" w:hAnsi="Times New Roman"/>
              </w:rPr>
              <w:t>x</w:t>
            </w:r>
            <w:proofErr w:type="gramEnd"/>
            <w:r w:rsidRPr="761820BC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7932" w:type="dxa"/>
            <w:shd w:val="clear" w:color="auto" w:fill="auto"/>
          </w:tcPr>
          <w:p w14:paraId="73E3FEFE" w14:textId="77777777" w:rsidR="761820BC" w:rsidRDefault="761820BC" w:rsidP="761820BC">
            <w:pPr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>Não se aplica.</w:t>
            </w:r>
          </w:p>
        </w:tc>
      </w:tr>
    </w:tbl>
    <w:p w14:paraId="6014E9A9" w14:textId="28760EE8" w:rsidR="761820BC" w:rsidRDefault="761820BC" w:rsidP="761820BC">
      <w:pPr>
        <w:jc w:val="both"/>
        <w:rPr>
          <w:rFonts w:ascii="Times New Roman" w:hAnsi="Times New Roman"/>
        </w:rPr>
      </w:pPr>
    </w:p>
    <w:p w14:paraId="23EB53B1" w14:textId="77777777" w:rsidR="0074483E" w:rsidRPr="00181039" w:rsidRDefault="0074483E" w:rsidP="0074483E">
      <w:pPr>
        <w:jc w:val="both"/>
        <w:rPr>
          <w:rFonts w:ascii="Times New Roman" w:hAnsi="Times New Roman"/>
          <w:b/>
          <w:sz w:val="28"/>
          <w:szCs w:val="28"/>
        </w:rPr>
      </w:pPr>
      <w:r w:rsidRPr="00181039">
        <w:rPr>
          <w:rFonts w:ascii="Times New Roman" w:hAnsi="Times New Roman"/>
          <w:b/>
          <w:sz w:val="28"/>
          <w:szCs w:val="28"/>
        </w:rPr>
        <w:t>Financiamento</w:t>
      </w:r>
    </w:p>
    <w:p w14:paraId="0A2F5CE3" w14:textId="77777777" w:rsidR="0074483E" w:rsidRDefault="2F6D36C5" w:rsidP="006F4C4D">
      <w:pPr>
        <w:jc w:val="both"/>
        <w:rPr>
          <w:rFonts w:ascii="Times New Roman" w:hAnsi="Times New Roman"/>
        </w:rPr>
      </w:pPr>
      <w:r w:rsidRPr="761820BC">
        <w:rPr>
          <w:rFonts w:ascii="Times New Roman" w:hAnsi="Times New Roman"/>
        </w:rPr>
        <w:t>Toda e qualquer forma de financiamento da pesquisa deve ser informadas neste documento. Indicar a instituição financiadora da pesquisa, o número do projeto/processo (se houver) e anexar o documento comprobatório como documento suplementar. Usar “Não se aplica” quando não houver fonte de financiamento.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932"/>
      </w:tblGrid>
      <w:tr w:rsidR="761820BC" w14:paraId="200C2DED" w14:textId="77777777" w:rsidTr="761820BC">
        <w:trPr>
          <w:jc w:val="center"/>
        </w:trPr>
        <w:tc>
          <w:tcPr>
            <w:tcW w:w="562" w:type="dxa"/>
            <w:shd w:val="clear" w:color="auto" w:fill="auto"/>
          </w:tcPr>
          <w:p w14:paraId="774C4037" w14:textId="4ADAADC4" w:rsidR="761820BC" w:rsidRDefault="761820BC" w:rsidP="761820B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761820BC">
              <w:rPr>
                <w:rFonts w:ascii="Times New Roman" w:hAnsi="Times New Roman"/>
              </w:rPr>
              <w:t xml:space="preserve">( </w:t>
            </w:r>
            <w:r w:rsidR="00BB29CE">
              <w:rPr>
                <w:rFonts w:ascii="Times New Roman" w:hAnsi="Times New Roman"/>
              </w:rPr>
              <w:t>x</w:t>
            </w:r>
            <w:proofErr w:type="gramEnd"/>
            <w:r w:rsidRPr="761820BC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7932" w:type="dxa"/>
            <w:shd w:val="clear" w:color="auto" w:fill="auto"/>
          </w:tcPr>
          <w:p w14:paraId="44642D69" w14:textId="1DF60AF0" w:rsidR="761820BC" w:rsidRDefault="761820BC" w:rsidP="761820BC">
            <w:pPr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 xml:space="preserve">Declaro que </w:t>
            </w:r>
            <w:r w:rsidR="7668C427" w:rsidRPr="761820BC">
              <w:rPr>
                <w:rFonts w:ascii="Times New Roman" w:hAnsi="Times New Roman"/>
              </w:rPr>
              <w:t>esta pesquisa recebeu financiamento conforme dados indicados a seguir e o documento comprobatório foi anexado como documento suplementar:</w:t>
            </w:r>
          </w:p>
          <w:p w14:paraId="542E2878" w14:textId="0C85CB59" w:rsidR="761820BC" w:rsidRDefault="00D322D7" w:rsidP="761820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CAPES (Financiamento do PPG onde foi desenvolvido o trabalho) e CNPq (bolsa PQ da segunda autora)</w:t>
            </w:r>
            <w:bookmarkStart w:id="1" w:name="_GoBack"/>
            <w:bookmarkEnd w:id="1"/>
          </w:p>
        </w:tc>
      </w:tr>
      <w:tr w:rsidR="761820BC" w14:paraId="7CFFEC5C" w14:textId="77777777" w:rsidTr="761820BC">
        <w:trPr>
          <w:jc w:val="center"/>
        </w:trPr>
        <w:tc>
          <w:tcPr>
            <w:tcW w:w="562" w:type="dxa"/>
            <w:shd w:val="clear" w:color="auto" w:fill="auto"/>
          </w:tcPr>
          <w:p w14:paraId="65FFF70F" w14:textId="77777777" w:rsidR="761820BC" w:rsidRDefault="761820BC" w:rsidP="761820BC">
            <w:pPr>
              <w:jc w:val="center"/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>(  )</w:t>
            </w:r>
          </w:p>
        </w:tc>
        <w:tc>
          <w:tcPr>
            <w:tcW w:w="7932" w:type="dxa"/>
            <w:shd w:val="clear" w:color="auto" w:fill="auto"/>
          </w:tcPr>
          <w:p w14:paraId="6A50164B" w14:textId="77777777" w:rsidR="761820BC" w:rsidRDefault="761820BC" w:rsidP="761820BC">
            <w:pPr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>Não se aplica.</w:t>
            </w:r>
          </w:p>
        </w:tc>
      </w:tr>
    </w:tbl>
    <w:p w14:paraId="1CBF493C" w14:textId="2F3ADFEF" w:rsidR="761820BC" w:rsidRDefault="761820BC" w:rsidP="761820BC">
      <w:pPr>
        <w:jc w:val="both"/>
        <w:rPr>
          <w:rFonts w:ascii="Times New Roman" w:hAnsi="Times New Roman"/>
        </w:rPr>
      </w:pPr>
    </w:p>
    <w:p w14:paraId="20851EE0" w14:textId="77777777" w:rsidR="0074483E" w:rsidRPr="00181039" w:rsidRDefault="0074483E" w:rsidP="0074483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Conformidade com a Ciência Aberta</w:t>
      </w:r>
    </w:p>
    <w:p w14:paraId="3A147A56" w14:textId="77777777" w:rsidR="0074483E" w:rsidRPr="00181039" w:rsidRDefault="0074483E" w:rsidP="0074483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Revisão por pares aberta</w:t>
      </w:r>
    </w:p>
    <w:p w14:paraId="7AEA2736" w14:textId="5520E101" w:rsidR="0074483E" w:rsidRPr="0074483E" w:rsidRDefault="2F6D36C5" w:rsidP="0074483E">
      <w:pPr>
        <w:pStyle w:val="Ttulo1"/>
        <w:rPr>
          <w:rFonts w:eastAsia="Calibri"/>
          <w:b w:val="0"/>
          <w:bCs w:val="0"/>
          <w:kern w:val="0"/>
          <w:sz w:val="22"/>
          <w:szCs w:val="22"/>
          <w:lang w:val="pt-BR" w:eastAsia="en-US"/>
        </w:rPr>
      </w:pPr>
      <w:r w:rsidRPr="0074483E">
        <w:rPr>
          <w:rFonts w:eastAsia="Calibri"/>
          <w:b w:val="0"/>
          <w:bCs w:val="0"/>
          <w:kern w:val="0"/>
          <w:sz w:val="22"/>
          <w:szCs w:val="22"/>
          <w:lang w:val="pt-BR" w:eastAsia="en-US"/>
        </w:rPr>
        <w:t xml:space="preserve">Os autores poderão optar por um ou mais meios de abertura do processo de </w:t>
      </w:r>
      <w:r w:rsidR="1A8CD94F" w:rsidRPr="0074483E">
        <w:rPr>
          <w:rFonts w:eastAsia="Calibri"/>
          <w:b w:val="0"/>
          <w:bCs w:val="0"/>
          <w:kern w:val="0"/>
          <w:sz w:val="22"/>
          <w:szCs w:val="22"/>
          <w:lang w:val="pt-BR" w:eastAsia="en-US"/>
        </w:rPr>
        <w:t>revisão por pares</w:t>
      </w:r>
      <w:r w:rsidRPr="0074483E">
        <w:rPr>
          <w:rFonts w:eastAsia="Calibri"/>
          <w:b w:val="0"/>
          <w:bCs w:val="0"/>
          <w:kern w:val="0"/>
          <w:sz w:val="22"/>
          <w:szCs w:val="22"/>
          <w:lang w:val="pt-BR" w:eastAsia="en-US"/>
        </w:rPr>
        <w:t xml:space="preserve"> oferecidos pelo periódico. </w:t>
      </w:r>
      <w:r w:rsidR="79DF4BE7" w:rsidRPr="0074483E">
        <w:rPr>
          <w:rFonts w:eastAsia="Calibri"/>
          <w:b w:val="0"/>
          <w:bCs w:val="0"/>
          <w:kern w:val="0"/>
          <w:sz w:val="22"/>
          <w:szCs w:val="22"/>
          <w:lang w:val="pt-BR" w:eastAsia="en-US"/>
        </w:rPr>
        <w:t>É de responsabilidade do periódico decidir qual tipo de revisão será adotada, considerando a o</w:t>
      </w:r>
      <w:r w:rsidR="44CD2BBF" w:rsidRPr="0074483E">
        <w:rPr>
          <w:rFonts w:eastAsia="Calibri"/>
          <w:b w:val="0"/>
          <w:bCs w:val="0"/>
          <w:kern w:val="0"/>
          <w:sz w:val="22"/>
          <w:szCs w:val="22"/>
          <w:lang w:val="pt-BR" w:eastAsia="en-US"/>
        </w:rPr>
        <w:t>pção dos autores.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932"/>
      </w:tblGrid>
      <w:tr w:rsidR="0074483E" w:rsidRPr="00FF6615" w14:paraId="0B440A02" w14:textId="77777777" w:rsidTr="761820BC">
        <w:trPr>
          <w:jc w:val="center"/>
        </w:trPr>
        <w:tc>
          <w:tcPr>
            <w:tcW w:w="562" w:type="dxa"/>
            <w:shd w:val="clear" w:color="auto" w:fill="auto"/>
          </w:tcPr>
          <w:p w14:paraId="37DFFC78" w14:textId="77777777" w:rsidR="0074483E" w:rsidRPr="00FF6615" w:rsidRDefault="0074483E" w:rsidP="00FF6615">
            <w:pPr>
              <w:jc w:val="center"/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>(  )</w:t>
            </w:r>
          </w:p>
        </w:tc>
        <w:tc>
          <w:tcPr>
            <w:tcW w:w="7932" w:type="dxa"/>
            <w:shd w:val="clear" w:color="auto" w:fill="auto"/>
          </w:tcPr>
          <w:p w14:paraId="7DA175AA" w14:textId="06D2D0C5" w:rsidR="0074483E" w:rsidRPr="00FF6615" w:rsidRDefault="2F6D36C5" w:rsidP="00FF6615">
            <w:pPr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 xml:space="preserve">Declaro estar ciente de que a revisão por pares passa a ser </w:t>
            </w:r>
            <w:r w:rsidR="21E66A7F" w:rsidRPr="761820BC">
              <w:rPr>
                <w:rFonts w:ascii="Times New Roman" w:hAnsi="Times New Roman"/>
              </w:rPr>
              <w:t>parcialmente aberta (os avaliadores conhecem a identidade dos autores)</w:t>
            </w:r>
            <w:r w:rsidRPr="761820BC">
              <w:rPr>
                <w:rFonts w:ascii="Times New Roman" w:hAnsi="Times New Roman"/>
              </w:rPr>
              <w:t xml:space="preserve">, caso o manuscrito tenha sido depositado em um repositório de </w:t>
            </w:r>
            <w:r w:rsidRPr="761820BC">
              <w:rPr>
                <w:rFonts w:ascii="Times New Roman" w:hAnsi="Times New Roman"/>
                <w:i/>
                <w:iCs/>
              </w:rPr>
              <w:t>preprints</w:t>
            </w:r>
            <w:r w:rsidRPr="761820BC">
              <w:rPr>
                <w:rFonts w:ascii="Times New Roman" w:hAnsi="Times New Roman"/>
              </w:rPr>
              <w:t xml:space="preserve"> antes ou durante o processo de avaliação pela revista </w:t>
            </w:r>
            <w:proofErr w:type="spellStart"/>
            <w:r w:rsidRPr="761820BC">
              <w:rPr>
                <w:rFonts w:ascii="Times New Roman" w:hAnsi="Times New Roman"/>
              </w:rPr>
              <w:t>AtoZ</w:t>
            </w:r>
            <w:proofErr w:type="spellEnd"/>
            <w:r w:rsidRPr="761820BC">
              <w:rPr>
                <w:rFonts w:ascii="Times New Roman" w:hAnsi="Times New Roman"/>
              </w:rPr>
              <w:t>.</w:t>
            </w:r>
          </w:p>
        </w:tc>
      </w:tr>
      <w:tr w:rsidR="0074483E" w:rsidRPr="00FF6615" w14:paraId="1F81ACB7" w14:textId="77777777" w:rsidTr="761820BC">
        <w:trPr>
          <w:jc w:val="center"/>
        </w:trPr>
        <w:tc>
          <w:tcPr>
            <w:tcW w:w="562" w:type="dxa"/>
            <w:shd w:val="clear" w:color="auto" w:fill="auto"/>
          </w:tcPr>
          <w:p w14:paraId="664C0E93" w14:textId="42490BAC" w:rsidR="0074483E" w:rsidRPr="00FF6615" w:rsidRDefault="0074483E" w:rsidP="00FF661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F6615">
              <w:rPr>
                <w:rFonts w:ascii="Times New Roman" w:hAnsi="Times New Roman"/>
              </w:rPr>
              <w:t xml:space="preserve">( </w:t>
            </w:r>
            <w:r w:rsidR="00BB29CE">
              <w:rPr>
                <w:rFonts w:ascii="Times New Roman" w:hAnsi="Times New Roman"/>
              </w:rPr>
              <w:t>x</w:t>
            </w:r>
            <w:proofErr w:type="gramEnd"/>
            <w:r w:rsidRPr="00FF6615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7932" w:type="dxa"/>
            <w:shd w:val="clear" w:color="auto" w:fill="auto"/>
          </w:tcPr>
          <w:p w14:paraId="141C5E99" w14:textId="77777777" w:rsidR="0074483E" w:rsidRPr="00FF6615" w:rsidRDefault="0074483E" w:rsidP="00FF6615">
            <w:pPr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>Não se aplica.</w:t>
            </w:r>
          </w:p>
        </w:tc>
      </w:tr>
      <w:tr w:rsidR="0074483E" w:rsidRPr="00FF6615" w14:paraId="7FCAE4FF" w14:textId="77777777" w:rsidTr="761820BC">
        <w:trPr>
          <w:jc w:val="center"/>
        </w:trPr>
        <w:tc>
          <w:tcPr>
            <w:tcW w:w="8494" w:type="dxa"/>
            <w:gridSpan w:val="2"/>
            <w:shd w:val="clear" w:color="auto" w:fill="auto"/>
          </w:tcPr>
          <w:p w14:paraId="33DE258E" w14:textId="77777777" w:rsidR="0074483E" w:rsidRPr="00FF6615" w:rsidRDefault="0074483E" w:rsidP="00FF6615">
            <w:pPr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>Quando oferecida a opção, os autores concordam com a publicação dos pareceres da avaliação de aprovação do manuscrito?</w:t>
            </w:r>
          </w:p>
        </w:tc>
      </w:tr>
      <w:tr w:rsidR="0074483E" w:rsidRPr="00FF6615" w14:paraId="2ED84AE1" w14:textId="77777777" w:rsidTr="761820BC">
        <w:trPr>
          <w:jc w:val="center"/>
        </w:trPr>
        <w:tc>
          <w:tcPr>
            <w:tcW w:w="562" w:type="dxa"/>
            <w:shd w:val="clear" w:color="auto" w:fill="auto"/>
          </w:tcPr>
          <w:p w14:paraId="2D28EC9E" w14:textId="77777777" w:rsidR="0074483E" w:rsidRPr="00FF6615" w:rsidRDefault="0074483E" w:rsidP="00FF6615">
            <w:pPr>
              <w:jc w:val="center"/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>(  )</w:t>
            </w:r>
          </w:p>
        </w:tc>
        <w:tc>
          <w:tcPr>
            <w:tcW w:w="7932" w:type="dxa"/>
            <w:shd w:val="clear" w:color="auto" w:fill="auto"/>
          </w:tcPr>
          <w:p w14:paraId="3FBAC8E5" w14:textId="77777777" w:rsidR="0074483E" w:rsidRPr="00FF6615" w:rsidRDefault="0074483E" w:rsidP="00FF6615">
            <w:pPr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>Sim</w:t>
            </w:r>
          </w:p>
        </w:tc>
      </w:tr>
      <w:tr w:rsidR="0074483E" w:rsidRPr="00FF6615" w14:paraId="50288E15" w14:textId="77777777" w:rsidTr="761820BC">
        <w:trPr>
          <w:jc w:val="center"/>
        </w:trPr>
        <w:tc>
          <w:tcPr>
            <w:tcW w:w="562" w:type="dxa"/>
            <w:shd w:val="clear" w:color="auto" w:fill="auto"/>
          </w:tcPr>
          <w:p w14:paraId="447FAED1" w14:textId="0751ACAA" w:rsidR="0074483E" w:rsidRPr="00FF6615" w:rsidRDefault="0074483E" w:rsidP="00FF6615">
            <w:pPr>
              <w:jc w:val="center"/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>(</w:t>
            </w:r>
            <w:proofErr w:type="gramStart"/>
            <w:r w:rsidR="00BB29CE">
              <w:rPr>
                <w:rFonts w:ascii="Times New Roman" w:hAnsi="Times New Roman"/>
              </w:rPr>
              <w:t>x</w:t>
            </w:r>
            <w:r w:rsidRPr="00FF6615">
              <w:rPr>
                <w:rFonts w:ascii="Times New Roman" w:hAnsi="Times New Roman"/>
              </w:rPr>
              <w:t xml:space="preserve">  )</w:t>
            </w:r>
            <w:proofErr w:type="gramEnd"/>
          </w:p>
        </w:tc>
        <w:tc>
          <w:tcPr>
            <w:tcW w:w="7932" w:type="dxa"/>
            <w:shd w:val="clear" w:color="auto" w:fill="auto"/>
          </w:tcPr>
          <w:p w14:paraId="5D6332DC" w14:textId="77777777" w:rsidR="0074483E" w:rsidRPr="00FF6615" w:rsidRDefault="0074483E" w:rsidP="00FF6615">
            <w:pPr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>Não</w:t>
            </w:r>
          </w:p>
        </w:tc>
      </w:tr>
      <w:tr w:rsidR="0074483E" w:rsidRPr="00FF6615" w14:paraId="2A662735" w14:textId="77777777" w:rsidTr="761820BC">
        <w:trPr>
          <w:jc w:val="center"/>
        </w:trPr>
        <w:tc>
          <w:tcPr>
            <w:tcW w:w="8494" w:type="dxa"/>
            <w:gridSpan w:val="2"/>
            <w:shd w:val="clear" w:color="auto" w:fill="auto"/>
          </w:tcPr>
          <w:p w14:paraId="23340D71" w14:textId="77777777" w:rsidR="0074483E" w:rsidRPr="00FF6615" w:rsidRDefault="0074483E" w:rsidP="00FF6615">
            <w:pPr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>Quando oferecida a opção, os autores concordam em interagir diretamente com pareceristas responsáveis pela avaliação do manuscrito, dessa forma tornando a revisão por pares aberta?</w:t>
            </w:r>
          </w:p>
        </w:tc>
      </w:tr>
      <w:tr w:rsidR="0074483E" w:rsidRPr="00FF6615" w14:paraId="1B56B91A" w14:textId="77777777" w:rsidTr="761820BC">
        <w:trPr>
          <w:jc w:val="center"/>
        </w:trPr>
        <w:tc>
          <w:tcPr>
            <w:tcW w:w="562" w:type="dxa"/>
            <w:shd w:val="clear" w:color="auto" w:fill="auto"/>
          </w:tcPr>
          <w:p w14:paraId="1ED965AC" w14:textId="3458F69D" w:rsidR="0074483E" w:rsidRPr="00FF6615" w:rsidRDefault="2F6D36C5" w:rsidP="00FF6615">
            <w:pPr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lastRenderedPageBreak/>
              <w:t xml:space="preserve"> ( )</w:t>
            </w:r>
          </w:p>
        </w:tc>
        <w:tc>
          <w:tcPr>
            <w:tcW w:w="7932" w:type="dxa"/>
            <w:shd w:val="clear" w:color="auto" w:fill="auto"/>
          </w:tcPr>
          <w:p w14:paraId="594864AA" w14:textId="77777777" w:rsidR="0074483E" w:rsidRPr="00FF6615" w:rsidRDefault="0074483E" w:rsidP="00FF6615">
            <w:pPr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>Sim</w:t>
            </w:r>
          </w:p>
        </w:tc>
      </w:tr>
      <w:tr w:rsidR="0074483E" w:rsidRPr="00FF6615" w14:paraId="4F60C2E8" w14:textId="77777777" w:rsidTr="761820BC">
        <w:trPr>
          <w:jc w:val="center"/>
        </w:trPr>
        <w:tc>
          <w:tcPr>
            <w:tcW w:w="562" w:type="dxa"/>
            <w:shd w:val="clear" w:color="auto" w:fill="auto"/>
          </w:tcPr>
          <w:p w14:paraId="08EF2781" w14:textId="6359ADCD" w:rsidR="0074483E" w:rsidRPr="00FF6615" w:rsidRDefault="2F6D36C5" w:rsidP="00FF6615">
            <w:pPr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 xml:space="preserve"> </w:t>
            </w:r>
            <w:proofErr w:type="gramStart"/>
            <w:r w:rsidRPr="761820BC">
              <w:rPr>
                <w:rFonts w:ascii="Times New Roman" w:hAnsi="Times New Roman"/>
              </w:rPr>
              <w:t xml:space="preserve">( </w:t>
            </w:r>
            <w:r w:rsidR="00BB29CE">
              <w:rPr>
                <w:rFonts w:ascii="Times New Roman" w:hAnsi="Times New Roman"/>
              </w:rPr>
              <w:t>x</w:t>
            </w:r>
            <w:proofErr w:type="gramEnd"/>
            <w:r w:rsidRPr="761820BC">
              <w:rPr>
                <w:rFonts w:ascii="Times New Roman" w:hAnsi="Times New Roman"/>
              </w:rPr>
              <w:t>)</w:t>
            </w:r>
          </w:p>
        </w:tc>
        <w:tc>
          <w:tcPr>
            <w:tcW w:w="7932" w:type="dxa"/>
            <w:shd w:val="clear" w:color="auto" w:fill="auto"/>
          </w:tcPr>
          <w:p w14:paraId="6B0E97B9" w14:textId="77777777" w:rsidR="0074483E" w:rsidRPr="00FF6615" w:rsidRDefault="0074483E" w:rsidP="00FF6615">
            <w:pPr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>Não</w:t>
            </w:r>
          </w:p>
        </w:tc>
      </w:tr>
    </w:tbl>
    <w:p w14:paraId="48EEDE9A" w14:textId="77777777" w:rsidR="0074483E" w:rsidRPr="00181039" w:rsidRDefault="0074483E" w:rsidP="0074483E">
      <w:pPr>
        <w:jc w:val="both"/>
        <w:rPr>
          <w:rFonts w:ascii="Times New Roman" w:hAnsi="Times New Roman"/>
          <w:b/>
          <w:sz w:val="28"/>
          <w:szCs w:val="28"/>
        </w:rPr>
      </w:pPr>
      <w:r w:rsidRPr="00181039">
        <w:rPr>
          <w:rFonts w:ascii="Times New Roman" w:hAnsi="Times New Roman"/>
          <w:b/>
          <w:sz w:val="28"/>
          <w:szCs w:val="28"/>
        </w:rPr>
        <w:t>Disponibilidade de Dados Científicos da Pesquisa</w:t>
      </w:r>
    </w:p>
    <w:p w14:paraId="330E7656" w14:textId="77777777" w:rsidR="0074483E" w:rsidRPr="006F4C4D" w:rsidRDefault="0074483E" w:rsidP="007448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 a</w:t>
      </w:r>
      <w:r w:rsidRPr="006F4C4D">
        <w:rPr>
          <w:rFonts w:ascii="Times New Roman" w:hAnsi="Times New Roman"/>
        </w:rPr>
        <w:t xml:space="preserve">utores são encorajados a disponibilizar todos os conteúdos (dados, códigos de programa e outros materiais) subjacentes ao texto do manuscrito anteriormente ou no momento da publicação. Exceções são permitidas em casos de questões legais e éticas. O objetivo é facilitar a avaliação do manuscrito e, se aprovado, contribuir para a </w:t>
      </w:r>
      <w:r>
        <w:rPr>
          <w:rFonts w:ascii="Times New Roman" w:hAnsi="Times New Roman"/>
        </w:rPr>
        <w:t xml:space="preserve">transparência, </w:t>
      </w:r>
      <w:r w:rsidRPr="006F4C4D">
        <w:rPr>
          <w:rFonts w:ascii="Times New Roman" w:hAnsi="Times New Roman"/>
        </w:rPr>
        <w:t>preservação e reuso dos conteúdos e a reprodutibilidade das pesquisas.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932"/>
      </w:tblGrid>
      <w:tr w:rsidR="0074483E" w:rsidRPr="00FF6615" w14:paraId="30E79291" w14:textId="77777777" w:rsidTr="761820BC">
        <w:trPr>
          <w:jc w:val="center"/>
        </w:trPr>
        <w:tc>
          <w:tcPr>
            <w:tcW w:w="8494" w:type="dxa"/>
            <w:gridSpan w:val="2"/>
            <w:shd w:val="clear" w:color="auto" w:fill="auto"/>
          </w:tcPr>
          <w:p w14:paraId="24FE40BF" w14:textId="77777777" w:rsidR="0074483E" w:rsidRPr="00FF6615" w:rsidRDefault="0074483E" w:rsidP="00FF6615">
            <w:pPr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>Os conteúdos subjacentes ao texto do manuscrito já estão disponíveis em sua totalidade e sem restrições ou assim estarão no momento da publicação?</w:t>
            </w:r>
          </w:p>
        </w:tc>
      </w:tr>
      <w:tr w:rsidR="0074483E" w:rsidRPr="00FF6615" w14:paraId="37AF58CD" w14:textId="77777777" w:rsidTr="761820BC">
        <w:trPr>
          <w:jc w:val="center"/>
        </w:trPr>
        <w:tc>
          <w:tcPr>
            <w:tcW w:w="562" w:type="dxa"/>
            <w:shd w:val="clear" w:color="auto" w:fill="auto"/>
          </w:tcPr>
          <w:p w14:paraId="4EE0F49F" w14:textId="68C78624" w:rsidR="0074483E" w:rsidRPr="00FF6615" w:rsidRDefault="0074483E" w:rsidP="00FF661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F6615">
              <w:rPr>
                <w:rFonts w:ascii="Times New Roman" w:hAnsi="Times New Roman"/>
              </w:rPr>
              <w:t xml:space="preserve">( </w:t>
            </w:r>
            <w:r w:rsidR="00BB29CE">
              <w:rPr>
                <w:rFonts w:ascii="Times New Roman" w:hAnsi="Times New Roman"/>
              </w:rPr>
              <w:t>x</w:t>
            </w:r>
            <w:proofErr w:type="gramEnd"/>
            <w:r w:rsidRPr="00FF6615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7932" w:type="dxa"/>
            <w:shd w:val="clear" w:color="auto" w:fill="auto"/>
          </w:tcPr>
          <w:p w14:paraId="3825C0E0" w14:textId="77777777" w:rsidR="0074483E" w:rsidRPr="00FF6615" w:rsidRDefault="0074483E" w:rsidP="00FF6615">
            <w:pPr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>Sim:</w:t>
            </w:r>
          </w:p>
          <w:p w14:paraId="22A6D497" w14:textId="77777777" w:rsidR="0074483E" w:rsidRPr="00FF6615" w:rsidRDefault="0074483E" w:rsidP="00FF6615">
            <w:pPr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 xml:space="preserve">       </w:t>
            </w:r>
            <w:proofErr w:type="gramStart"/>
            <w:r w:rsidRPr="00FF6615">
              <w:rPr>
                <w:rFonts w:ascii="Times New Roman" w:hAnsi="Times New Roman"/>
              </w:rPr>
              <w:t>(  )</w:t>
            </w:r>
            <w:proofErr w:type="gramEnd"/>
            <w:r w:rsidRPr="00FF6615">
              <w:rPr>
                <w:rFonts w:ascii="Times New Roman" w:hAnsi="Times New Roman"/>
              </w:rPr>
              <w:t xml:space="preserve"> os conteúdos subjacentes ao texto da pesquisa estão contidos no manuscrito </w:t>
            </w:r>
          </w:p>
          <w:p w14:paraId="5B0EE997" w14:textId="3FB6F450" w:rsidR="0074483E" w:rsidRPr="00FF6615" w:rsidRDefault="0074483E" w:rsidP="00FF6615">
            <w:pPr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 xml:space="preserve">       </w:t>
            </w:r>
            <w:proofErr w:type="gramStart"/>
            <w:r w:rsidRPr="00FF6615">
              <w:rPr>
                <w:rFonts w:ascii="Times New Roman" w:hAnsi="Times New Roman"/>
              </w:rPr>
              <w:t xml:space="preserve">( </w:t>
            </w:r>
            <w:r w:rsidR="00BB29CE">
              <w:rPr>
                <w:rFonts w:ascii="Times New Roman" w:hAnsi="Times New Roman"/>
              </w:rPr>
              <w:t>x</w:t>
            </w:r>
            <w:proofErr w:type="gramEnd"/>
            <w:r w:rsidRPr="00FF6615">
              <w:rPr>
                <w:rFonts w:ascii="Times New Roman" w:hAnsi="Times New Roman"/>
              </w:rPr>
              <w:t xml:space="preserve"> ) os conteúdos já estão disponíveis</w:t>
            </w:r>
            <w:r w:rsidRPr="00FF6615">
              <w:rPr>
                <w:rFonts w:ascii="Times New Roman" w:hAnsi="Times New Roman"/>
              </w:rPr>
              <w:br/>
              <w:t xml:space="preserve">       (  ) os conteúdos estarão disponíveis no momento da publicação do artigo</w:t>
            </w:r>
          </w:p>
          <w:p w14:paraId="2D95B350" w14:textId="020A75B6" w:rsidR="0074483E" w:rsidRPr="00FF6615" w:rsidRDefault="2F6D36C5" w:rsidP="00FF6615">
            <w:pPr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 xml:space="preserve">             </w:t>
            </w:r>
            <w:r w:rsidR="58054046" w:rsidRPr="761820BC">
              <w:rPr>
                <w:rFonts w:ascii="Times New Roman" w:hAnsi="Times New Roman"/>
              </w:rPr>
              <w:t>Disponibilizamos os</w:t>
            </w:r>
            <w:r w:rsidRPr="761820BC">
              <w:rPr>
                <w:rFonts w:ascii="Times New Roman" w:hAnsi="Times New Roman"/>
              </w:rPr>
              <w:t xml:space="preserve"> títulos e respectivas </w:t>
            </w:r>
            <w:proofErr w:type="spellStart"/>
            <w:r w:rsidRPr="761820BC">
              <w:rPr>
                <w:rFonts w:ascii="Times New Roman" w:hAnsi="Times New Roman"/>
              </w:rPr>
              <w:t>URLs</w:t>
            </w:r>
            <w:proofErr w:type="spellEnd"/>
            <w:r w:rsidRPr="761820BC">
              <w:rPr>
                <w:rFonts w:ascii="Times New Roman" w:hAnsi="Times New Roman"/>
              </w:rPr>
              <w:t xml:space="preserve">, números de acesso ou </w:t>
            </w:r>
            <w:proofErr w:type="spellStart"/>
            <w:r w:rsidRPr="761820BC">
              <w:rPr>
                <w:rFonts w:ascii="Times New Roman" w:hAnsi="Times New Roman"/>
              </w:rPr>
              <w:t>DOIs</w:t>
            </w:r>
            <w:proofErr w:type="spellEnd"/>
            <w:r w:rsidRPr="761820BC">
              <w:rPr>
                <w:rFonts w:ascii="Times New Roman" w:hAnsi="Times New Roman"/>
              </w:rPr>
              <w:t xml:space="preserve"> dos arquivos dos conteúdos subjacentes ao texto do artigo (use uma linha para cada dado):          </w:t>
            </w:r>
            <w:r w:rsidR="0074483E">
              <w:br/>
            </w:r>
            <w:r w:rsidRPr="761820BC">
              <w:rPr>
                <w:rFonts w:ascii="Times New Roman" w:hAnsi="Times New Roman"/>
              </w:rPr>
              <w:t xml:space="preserve">              </w:t>
            </w:r>
          </w:p>
          <w:p w14:paraId="29D6B04F" w14:textId="77777777" w:rsidR="0074483E" w:rsidRPr="00FF6615" w:rsidRDefault="0074483E" w:rsidP="00FF6615">
            <w:pPr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 xml:space="preserve"> </w:t>
            </w:r>
          </w:p>
        </w:tc>
      </w:tr>
      <w:tr w:rsidR="0074483E" w:rsidRPr="00FF6615" w14:paraId="483F8DC6" w14:textId="77777777" w:rsidTr="761820BC">
        <w:trPr>
          <w:jc w:val="center"/>
        </w:trPr>
        <w:tc>
          <w:tcPr>
            <w:tcW w:w="562" w:type="dxa"/>
            <w:shd w:val="clear" w:color="auto" w:fill="auto"/>
          </w:tcPr>
          <w:p w14:paraId="40487BC4" w14:textId="49720532" w:rsidR="0074483E" w:rsidRPr="00FF6615" w:rsidRDefault="0074483E" w:rsidP="00FF6615">
            <w:pPr>
              <w:jc w:val="center"/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>(  )</w:t>
            </w:r>
          </w:p>
        </w:tc>
        <w:tc>
          <w:tcPr>
            <w:tcW w:w="7932" w:type="dxa"/>
            <w:shd w:val="clear" w:color="auto" w:fill="auto"/>
          </w:tcPr>
          <w:p w14:paraId="2AF5E896" w14:textId="77777777" w:rsidR="0074483E" w:rsidRPr="00FF6615" w:rsidRDefault="0074483E" w:rsidP="00FF6615">
            <w:pPr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 xml:space="preserve">Não: </w:t>
            </w:r>
            <w:r w:rsidRPr="00FF6615">
              <w:rPr>
                <w:rFonts w:ascii="Times New Roman" w:hAnsi="Times New Roman"/>
              </w:rPr>
              <w:br/>
              <w:t xml:space="preserve">    </w:t>
            </w:r>
            <w:proofErr w:type="gramStart"/>
            <w:r w:rsidRPr="00FF6615">
              <w:rPr>
                <w:rFonts w:ascii="Times New Roman" w:hAnsi="Times New Roman"/>
              </w:rPr>
              <w:t xml:space="preserve">   (</w:t>
            </w:r>
            <w:proofErr w:type="gramEnd"/>
            <w:r w:rsidRPr="00FF6615">
              <w:rPr>
                <w:rFonts w:ascii="Times New Roman" w:hAnsi="Times New Roman"/>
              </w:rPr>
              <w:t xml:space="preserve">  ) dados estão disponíveis sob demanda dos pareceristas</w:t>
            </w:r>
            <w:r w:rsidRPr="00FF6615">
              <w:rPr>
                <w:rFonts w:ascii="Times New Roman" w:hAnsi="Times New Roman"/>
              </w:rPr>
              <w:br/>
              <w:t xml:space="preserve">       (  ) após a publicação os dados estarão disponíveis sob demanda aos autores – </w:t>
            </w:r>
            <w:r w:rsidRPr="00FF6615">
              <w:rPr>
                <w:rFonts w:ascii="Times New Roman" w:hAnsi="Times New Roman"/>
              </w:rPr>
              <w:br/>
              <w:t xml:space="preserve">             condição justificada no manuscrito</w:t>
            </w:r>
          </w:p>
          <w:p w14:paraId="6719E515" w14:textId="77777777" w:rsidR="0074483E" w:rsidRPr="00FF6615" w:rsidRDefault="0074483E" w:rsidP="00FF6615">
            <w:pPr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 xml:space="preserve">       </w:t>
            </w:r>
            <w:proofErr w:type="gramStart"/>
            <w:r w:rsidRPr="00FF6615">
              <w:rPr>
                <w:rFonts w:ascii="Times New Roman" w:hAnsi="Times New Roman"/>
              </w:rPr>
              <w:t>(  )</w:t>
            </w:r>
            <w:proofErr w:type="gramEnd"/>
            <w:r w:rsidRPr="00FF6615">
              <w:rPr>
                <w:rFonts w:ascii="Times New Roman" w:hAnsi="Times New Roman"/>
              </w:rPr>
              <w:t xml:space="preserve"> os dados não podem ser disponibilizados publicamente. Justifique a seguir:</w:t>
            </w:r>
          </w:p>
          <w:p w14:paraId="5DAB6C7B" w14:textId="77777777" w:rsidR="0074483E" w:rsidRPr="00FF6615" w:rsidRDefault="0074483E" w:rsidP="00FF6615">
            <w:pPr>
              <w:rPr>
                <w:rFonts w:ascii="Times New Roman" w:hAnsi="Times New Roman"/>
              </w:rPr>
            </w:pPr>
          </w:p>
        </w:tc>
      </w:tr>
    </w:tbl>
    <w:p w14:paraId="02EB378F" w14:textId="77777777" w:rsidR="0074483E" w:rsidRDefault="0074483E" w:rsidP="0074483E">
      <w:pPr>
        <w:jc w:val="both"/>
        <w:rPr>
          <w:rFonts w:ascii="Times New Roman" w:hAnsi="Times New Roman"/>
          <w:b/>
          <w:sz w:val="28"/>
          <w:szCs w:val="28"/>
        </w:rPr>
      </w:pPr>
    </w:p>
    <w:p w14:paraId="6166B99F" w14:textId="77777777" w:rsidR="0074483E" w:rsidRPr="00181039" w:rsidRDefault="0074483E" w:rsidP="0074483E">
      <w:pPr>
        <w:jc w:val="both"/>
        <w:rPr>
          <w:rFonts w:ascii="Times New Roman" w:hAnsi="Times New Roman"/>
          <w:b/>
          <w:sz w:val="28"/>
          <w:szCs w:val="28"/>
        </w:rPr>
      </w:pPr>
      <w:r w:rsidRPr="00181039">
        <w:rPr>
          <w:rFonts w:ascii="Times New Roman" w:hAnsi="Times New Roman"/>
          <w:b/>
          <w:sz w:val="28"/>
          <w:szCs w:val="28"/>
        </w:rPr>
        <w:t>Preprints</w:t>
      </w:r>
    </w:p>
    <w:p w14:paraId="6B84BEAA" w14:textId="77777777" w:rsidR="0074483E" w:rsidRDefault="0074483E" w:rsidP="007448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 autores devem fornecer informações sobre o depósito do manuscrito em um servidor de preprints antes da submissão ou se pretendem fazê-lo concomitante à submissão.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932"/>
      </w:tblGrid>
      <w:tr w:rsidR="0074483E" w:rsidRPr="00FF6615" w14:paraId="73195E4C" w14:textId="77777777" w:rsidTr="761820BC">
        <w:trPr>
          <w:jc w:val="center"/>
        </w:trPr>
        <w:tc>
          <w:tcPr>
            <w:tcW w:w="8494" w:type="dxa"/>
            <w:gridSpan w:val="2"/>
            <w:shd w:val="clear" w:color="auto" w:fill="auto"/>
          </w:tcPr>
          <w:p w14:paraId="47C122D0" w14:textId="77777777" w:rsidR="0074483E" w:rsidRPr="00FF6615" w:rsidRDefault="0074483E" w:rsidP="00FF6615">
            <w:pPr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 xml:space="preserve">O manuscrito é um </w:t>
            </w:r>
            <w:proofErr w:type="spellStart"/>
            <w:r w:rsidRPr="00FF6615">
              <w:rPr>
                <w:rFonts w:ascii="Times New Roman" w:hAnsi="Times New Roman"/>
              </w:rPr>
              <w:t>preprint</w:t>
            </w:r>
            <w:proofErr w:type="spellEnd"/>
            <w:r w:rsidRPr="00FF6615">
              <w:rPr>
                <w:rFonts w:ascii="Times New Roman" w:hAnsi="Times New Roman"/>
              </w:rPr>
              <w:t>?</w:t>
            </w:r>
          </w:p>
        </w:tc>
      </w:tr>
      <w:tr w:rsidR="0074483E" w:rsidRPr="00FF6615" w14:paraId="51DC710C" w14:textId="77777777" w:rsidTr="761820BC">
        <w:trPr>
          <w:jc w:val="center"/>
        </w:trPr>
        <w:tc>
          <w:tcPr>
            <w:tcW w:w="562" w:type="dxa"/>
            <w:shd w:val="clear" w:color="auto" w:fill="auto"/>
          </w:tcPr>
          <w:p w14:paraId="48A8A4FE" w14:textId="77777777" w:rsidR="0074483E" w:rsidRPr="00FF6615" w:rsidRDefault="0074483E" w:rsidP="00FF6615">
            <w:pPr>
              <w:jc w:val="center"/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>(  )</w:t>
            </w:r>
          </w:p>
        </w:tc>
        <w:tc>
          <w:tcPr>
            <w:tcW w:w="7932" w:type="dxa"/>
            <w:shd w:val="clear" w:color="auto" w:fill="auto"/>
          </w:tcPr>
          <w:p w14:paraId="202FA2C3" w14:textId="6E006F9B" w:rsidR="0074483E" w:rsidRPr="00FF6615" w:rsidRDefault="2F6D36C5" w:rsidP="761820BC">
            <w:pPr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t xml:space="preserve">Sim </w:t>
            </w:r>
          </w:p>
          <w:p w14:paraId="32F89998" w14:textId="4795D4DC" w:rsidR="0074483E" w:rsidRPr="00FF6615" w:rsidRDefault="2F6D36C5" w:rsidP="761820BC">
            <w:pPr>
              <w:rPr>
                <w:rFonts w:ascii="Times New Roman" w:hAnsi="Times New Roman"/>
              </w:rPr>
            </w:pPr>
            <w:r w:rsidRPr="761820BC">
              <w:rPr>
                <w:rFonts w:ascii="Times New Roman" w:hAnsi="Times New Roman"/>
              </w:rPr>
              <w:lastRenderedPageBreak/>
              <w:t xml:space="preserve">Nome do servidor de Preprints: </w:t>
            </w:r>
            <w:r w:rsidR="0074483E">
              <w:br/>
            </w:r>
            <w:r w:rsidRPr="761820BC">
              <w:rPr>
                <w:rFonts w:ascii="Times New Roman" w:hAnsi="Times New Roman"/>
              </w:rPr>
              <w:t>Identificador Persistente (</w:t>
            </w:r>
            <w:proofErr w:type="spellStart"/>
            <w:r w:rsidRPr="761820BC">
              <w:rPr>
                <w:rFonts w:ascii="Times New Roman" w:hAnsi="Times New Roman"/>
              </w:rPr>
              <w:t>Ex</w:t>
            </w:r>
            <w:proofErr w:type="spellEnd"/>
            <w:r w:rsidR="682A9F5D" w:rsidRPr="761820BC">
              <w:rPr>
                <w:rFonts w:ascii="Times New Roman" w:hAnsi="Times New Roman"/>
              </w:rPr>
              <w:t>:</w:t>
            </w:r>
            <w:r w:rsidRPr="761820BC">
              <w:rPr>
                <w:rFonts w:ascii="Times New Roman" w:hAnsi="Times New Roman"/>
              </w:rPr>
              <w:t xml:space="preserve"> DOI) do </w:t>
            </w:r>
            <w:proofErr w:type="spellStart"/>
            <w:r w:rsidRPr="761820BC">
              <w:rPr>
                <w:rFonts w:ascii="Times New Roman" w:hAnsi="Times New Roman"/>
              </w:rPr>
              <w:t>Preprint</w:t>
            </w:r>
            <w:proofErr w:type="spellEnd"/>
            <w:r w:rsidRPr="761820BC">
              <w:rPr>
                <w:rFonts w:ascii="Times New Roman" w:hAnsi="Times New Roman"/>
              </w:rPr>
              <w:t>:</w:t>
            </w:r>
          </w:p>
        </w:tc>
      </w:tr>
      <w:tr w:rsidR="0074483E" w:rsidRPr="00FF6615" w14:paraId="179A8403" w14:textId="77777777" w:rsidTr="761820BC">
        <w:trPr>
          <w:jc w:val="center"/>
        </w:trPr>
        <w:tc>
          <w:tcPr>
            <w:tcW w:w="562" w:type="dxa"/>
            <w:shd w:val="clear" w:color="auto" w:fill="auto"/>
          </w:tcPr>
          <w:p w14:paraId="0CA853A9" w14:textId="363E1B24" w:rsidR="0074483E" w:rsidRPr="00FF6615" w:rsidRDefault="00BB29CE" w:rsidP="761820BC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x</w:t>
            </w:r>
            <w:proofErr w:type="gramEnd"/>
          </w:p>
        </w:tc>
        <w:tc>
          <w:tcPr>
            <w:tcW w:w="7932" w:type="dxa"/>
            <w:shd w:val="clear" w:color="auto" w:fill="auto"/>
          </w:tcPr>
          <w:p w14:paraId="18D28718" w14:textId="77777777" w:rsidR="0074483E" w:rsidRPr="00FF6615" w:rsidRDefault="0074483E" w:rsidP="00FF6615">
            <w:pPr>
              <w:rPr>
                <w:rFonts w:ascii="Times New Roman" w:hAnsi="Times New Roman"/>
              </w:rPr>
            </w:pPr>
            <w:r w:rsidRPr="00FF6615">
              <w:rPr>
                <w:rFonts w:ascii="Times New Roman" w:hAnsi="Times New Roman"/>
              </w:rPr>
              <w:t>Não</w:t>
            </w:r>
          </w:p>
        </w:tc>
      </w:tr>
    </w:tbl>
    <w:p w14:paraId="6A05A809" w14:textId="77777777" w:rsidR="0074483E" w:rsidRPr="004E72CC" w:rsidRDefault="0074483E" w:rsidP="006F4C4D">
      <w:pPr>
        <w:jc w:val="both"/>
        <w:rPr>
          <w:rFonts w:ascii="Times New Roman" w:hAnsi="Times New Roman"/>
        </w:rPr>
      </w:pPr>
    </w:p>
    <w:p w14:paraId="27510203" w14:textId="77777777" w:rsidR="0074483E" w:rsidRDefault="0074483E" w:rsidP="006F4C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Para uso exclusivo da equipe editorial do periódico</w:t>
      </w:r>
    </w:p>
    <w:p w14:paraId="50E161C8" w14:textId="77777777" w:rsidR="006F4C4D" w:rsidRDefault="006F4C4D" w:rsidP="006F4C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Editora/Editor Chefe</w:t>
      </w:r>
    </w:p>
    <w:p w14:paraId="46C384B4" w14:textId="77777777" w:rsidR="006F4C4D" w:rsidRDefault="006F4C4D" w:rsidP="006F4C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Nome Completo</w:t>
      </w:r>
    </w:p>
    <w:p w14:paraId="2503F5CE" w14:textId="0AF3D365" w:rsidR="006F4C4D" w:rsidRDefault="009148C7" w:rsidP="006F4C4D">
      <w:pPr>
        <w:spacing w:after="0" w:line="240" w:lineRule="auto"/>
        <w:jc w:val="both"/>
        <w:rPr>
          <w:rStyle w:val="Hyperlink"/>
          <w:rFonts w:ascii="Times New Roman" w:hAnsi="Times New Roman"/>
          <w:sz w:val="16"/>
          <w:szCs w:val="16"/>
        </w:rPr>
      </w:pPr>
      <w:r>
        <w:rPr>
          <w:noProof/>
        </w:rPr>
        <w:pict w14:anchorId="1E1AF348">
          <v:shape id="Imagem 11" o:spid="_x0000_i1025" type="#_x0000_t75" style="width:7.7pt;height:7.7pt;visibility:visible;mso-wrap-style:square;mso-width-percent:0;mso-height-percent:0;mso-width-percent:0;mso-height-percent:0">
            <v:imagedata r:id="rId11" o:title="logo-orcid" croptop="9161f" cropbottom="8457f" cropleft="22544f" cropright="24510f"/>
          </v:shape>
        </w:pict>
      </w:r>
      <w:hyperlink r:id="rId16" w:history="1">
        <w:r w:rsidR="006F4C4D" w:rsidRPr="00181039">
          <w:rPr>
            <w:rStyle w:val="Hyperlink"/>
            <w:rFonts w:ascii="Times New Roman" w:hAnsi="Times New Roman"/>
            <w:sz w:val="16"/>
            <w:szCs w:val="16"/>
          </w:rPr>
          <w:t>https://orcid.org/0000-0000-0000-0000</w:t>
        </w:r>
      </w:hyperlink>
    </w:p>
    <w:p w14:paraId="3671DD45" w14:textId="77777777" w:rsidR="00712863" w:rsidRDefault="00712863" w:rsidP="006F4C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B8F43AD" w14:textId="77777777" w:rsidR="006F4C4D" w:rsidRDefault="006F4C4D" w:rsidP="006F4C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Editora/Editor Adjunta/Adjunto</w:t>
      </w:r>
    </w:p>
    <w:p w14:paraId="73425E7F" w14:textId="77777777" w:rsidR="006F4C4D" w:rsidRDefault="006F4C4D" w:rsidP="006F4C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Nome Completo</w:t>
      </w:r>
    </w:p>
    <w:p w14:paraId="7C88ECC0" w14:textId="77777777" w:rsidR="006F4C4D" w:rsidRDefault="001E113A" w:rsidP="006F4C4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F6615">
        <w:rPr>
          <w:rFonts w:ascii="Times New Roman" w:hAnsi="Times New Roman"/>
          <w:noProof/>
          <w:sz w:val="16"/>
          <w:szCs w:val="16"/>
          <w:lang w:eastAsia="pt-BR"/>
        </w:rPr>
        <w:drawing>
          <wp:inline distT="0" distB="0" distL="0" distR="0" wp14:anchorId="235AB457" wp14:editId="07777777">
            <wp:extent cx="95250" cy="95250"/>
            <wp:effectExtent l="0" t="0" r="0" b="0"/>
            <wp:docPr id="4" name="Imagem 12" descr="Z:\Portal de Periódicos\Revistas\Encontros Bibli\Template\logo-or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Z:\Portal de Periódicos\Revistas\Encontros Bibli\Template\logo-orci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9" t="13979" r="37399" b="12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history="1">
        <w:r w:rsidR="006F4C4D" w:rsidRPr="00181039">
          <w:rPr>
            <w:rStyle w:val="Hyperlink"/>
            <w:rFonts w:ascii="Times New Roman" w:hAnsi="Times New Roman"/>
            <w:sz w:val="16"/>
            <w:szCs w:val="16"/>
          </w:rPr>
          <w:t>https://orcid.org/0000-0000-0000-0000</w:t>
        </w:r>
      </w:hyperlink>
    </w:p>
    <w:p w14:paraId="5A39BBE3" w14:textId="77777777" w:rsidR="006F4C4D" w:rsidRDefault="006F4C4D" w:rsidP="006F4C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0C67AC0" w14:textId="77777777" w:rsidR="006F4C4D" w:rsidRDefault="006F4C4D" w:rsidP="006F4C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Editora/Editor de Texto Responsável</w:t>
      </w:r>
    </w:p>
    <w:p w14:paraId="4DB7CEC5" w14:textId="77777777" w:rsidR="006F4C4D" w:rsidRDefault="006F4C4D" w:rsidP="006F4C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Nome Completo</w:t>
      </w:r>
    </w:p>
    <w:p w14:paraId="6AB8A66B" w14:textId="77777777" w:rsidR="006F4C4D" w:rsidRDefault="001E113A" w:rsidP="006F4C4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F6615">
        <w:rPr>
          <w:rFonts w:ascii="Times New Roman" w:hAnsi="Times New Roman"/>
          <w:noProof/>
          <w:sz w:val="16"/>
          <w:szCs w:val="16"/>
          <w:lang w:eastAsia="pt-BR"/>
        </w:rPr>
        <w:drawing>
          <wp:inline distT="0" distB="0" distL="0" distR="0" wp14:anchorId="7E27C6E1" wp14:editId="07777777">
            <wp:extent cx="95250" cy="95250"/>
            <wp:effectExtent l="0" t="0" r="0" b="0"/>
            <wp:docPr id="5" name="Imagem 13" descr="Z:\Portal de Periódicos\Revistas\Encontros Bibli\Template\logo-or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Z:\Portal de Periódicos\Revistas\Encontros Bibli\Template\logo-orci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9" t="13979" r="37399" b="12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history="1">
        <w:r w:rsidR="006F4C4D" w:rsidRPr="00181039">
          <w:rPr>
            <w:rStyle w:val="Hyperlink"/>
            <w:rFonts w:ascii="Times New Roman" w:hAnsi="Times New Roman"/>
            <w:sz w:val="16"/>
            <w:szCs w:val="16"/>
          </w:rPr>
          <w:t>https://orcid.org/0000-0000-0000-0000</w:t>
        </w:r>
      </w:hyperlink>
    </w:p>
    <w:p w14:paraId="41C8F396" w14:textId="77777777" w:rsidR="006F4C4D" w:rsidRDefault="006F4C4D" w:rsidP="006F4C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EFED0F5" w14:textId="77777777" w:rsidR="006F4C4D" w:rsidRDefault="006F4C4D" w:rsidP="006F4C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Editora/Editor de Layout</w:t>
      </w:r>
    </w:p>
    <w:p w14:paraId="75D23967" w14:textId="77777777" w:rsidR="006F4C4D" w:rsidRDefault="006F4C4D" w:rsidP="006F4C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Nome Completo</w:t>
      </w:r>
    </w:p>
    <w:p w14:paraId="59F09890" w14:textId="77777777" w:rsidR="006F4C4D" w:rsidRDefault="7C167254" w:rsidP="006F4C4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noProof/>
          <w:lang w:eastAsia="pt-BR"/>
        </w:rPr>
        <w:drawing>
          <wp:inline distT="0" distB="0" distL="0" distR="0" wp14:anchorId="1F4F0BBF" wp14:editId="34745F9A">
            <wp:extent cx="95250" cy="95250"/>
            <wp:effectExtent l="0" t="0" r="0" b="0"/>
            <wp:docPr id="6" name="Imagem 14" descr="Z:\Portal de Periódicos\Revistas\Encontros Bibli\Template\logo-or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9" t="13979" r="37399" b="129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9">
        <w:r w:rsidR="6786FEA1" w:rsidRPr="761820BC">
          <w:rPr>
            <w:rStyle w:val="Hyperlink"/>
            <w:rFonts w:ascii="Times New Roman" w:hAnsi="Times New Roman"/>
            <w:sz w:val="16"/>
            <w:szCs w:val="16"/>
          </w:rPr>
          <w:t>https://orcid.org/0000-0000-0000-0000</w:t>
        </w:r>
      </w:hyperlink>
    </w:p>
    <w:p w14:paraId="66D7C474" w14:textId="402B6D8D" w:rsidR="761820BC" w:rsidRDefault="761820BC" w:rsidP="761820BC">
      <w:pPr>
        <w:tabs>
          <w:tab w:val="left" w:pos="2610"/>
        </w:tabs>
        <w:spacing w:line="240" w:lineRule="auto"/>
        <w:rPr>
          <w:rFonts w:cs="Arial"/>
          <w:sz w:val="18"/>
          <w:szCs w:val="18"/>
        </w:rPr>
      </w:pPr>
    </w:p>
    <w:p w14:paraId="72A3D3EC" w14:textId="1D76FE0F" w:rsidR="002B7935" w:rsidRDefault="745AA179" w:rsidP="00203487">
      <w:pPr>
        <w:tabs>
          <w:tab w:val="left" w:pos="2610"/>
        </w:tabs>
        <w:spacing w:line="240" w:lineRule="auto"/>
        <w:jc w:val="both"/>
        <w:rPr>
          <w:rFonts w:cs="Arial"/>
          <w:sz w:val="18"/>
          <w:szCs w:val="18"/>
        </w:rPr>
      </w:pPr>
      <w:r w:rsidRPr="761820BC">
        <w:rPr>
          <w:rFonts w:cs="Arial"/>
          <w:sz w:val="18"/>
          <w:szCs w:val="18"/>
        </w:rPr>
        <w:t xml:space="preserve">É de responsabilidade dos autores o preenchimento completo deste formulário e </w:t>
      </w:r>
      <w:r w:rsidR="056651FD" w:rsidRPr="761820BC">
        <w:rPr>
          <w:rFonts w:cs="Arial"/>
          <w:sz w:val="18"/>
          <w:szCs w:val="18"/>
        </w:rPr>
        <w:t>concordância com relação às informações fornecidas.</w:t>
      </w:r>
    </w:p>
    <w:p w14:paraId="0D0B940D" w14:textId="77777777" w:rsidR="002B7935" w:rsidRDefault="002B7935" w:rsidP="002B7935">
      <w:pPr>
        <w:tabs>
          <w:tab w:val="left" w:pos="2610"/>
        </w:tabs>
        <w:spacing w:line="240" w:lineRule="auto"/>
        <w:rPr>
          <w:rFonts w:cs="Arial"/>
          <w:bCs/>
          <w:sz w:val="18"/>
          <w:szCs w:val="18"/>
        </w:rPr>
      </w:pPr>
    </w:p>
    <w:p w14:paraId="0E27B00A" w14:textId="77777777" w:rsidR="002B7935" w:rsidRDefault="002B7935" w:rsidP="002B7935">
      <w:pPr>
        <w:tabs>
          <w:tab w:val="left" w:pos="2610"/>
        </w:tabs>
        <w:spacing w:line="240" w:lineRule="auto"/>
        <w:rPr>
          <w:rFonts w:cs="Arial"/>
          <w:bCs/>
          <w:sz w:val="18"/>
          <w:szCs w:val="18"/>
        </w:rPr>
      </w:pPr>
    </w:p>
    <w:p w14:paraId="53128261" w14:textId="2447B7FE" w:rsidR="002B7935" w:rsidRDefault="002B7935" w:rsidP="761820BC">
      <w:pPr>
        <w:tabs>
          <w:tab w:val="left" w:pos="2610"/>
        </w:tabs>
        <w:spacing w:line="240" w:lineRule="auto"/>
        <w:rPr>
          <w:rFonts w:cs="Arial"/>
        </w:rPr>
      </w:pPr>
    </w:p>
    <w:sectPr w:rsidR="002B7935">
      <w:headerReference w:type="default" r:id="rId20"/>
      <w:footerReference w:type="default" r:id="rId2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B5922" w14:textId="77777777" w:rsidR="007F5A49" w:rsidRDefault="007F5A49" w:rsidP="0081056D">
      <w:pPr>
        <w:spacing w:after="0" w:line="240" w:lineRule="auto"/>
      </w:pPr>
      <w:r>
        <w:separator/>
      </w:r>
    </w:p>
  </w:endnote>
  <w:endnote w:type="continuationSeparator" w:id="0">
    <w:p w14:paraId="6387497A" w14:textId="77777777" w:rsidR="007F5A49" w:rsidRDefault="007F5A49" w:rsidP="0081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Segoe UI"/>
    <w:panose1 w:val="00000000000000000000"/>
    <w:charset w:val="00"/>
    <w:family w:val="roman"/>
    <w:notTrueType/>
    <w:pitch w:val="default"/>
  </w:font>
  <w:font w:name="ATRotisSansSeri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Adobe Fangsong Std R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360A0" w14:textId="63A01EE9" w:rsidR="00696E40" w:rsidRPr="004461E5" w:rsidRDefault="00696E40" w:rsidP="00C21769">
    <w:pPr>
      <w:pStyle w:val="Rodap"/>
      <w:jc w:val="both"/>
      <w:rPr>
        <w:rFonts w:ascii="Times New Roman" w:hAnsi="Times New Roman"/>
        <w:sz w:val="20"/>
        <w:szCs w:val="20"/>
        <w:lang w:val="pt-BR"/>
      </w:rPr>
    </w:pPr>
    <w:r w:rsidRPr="004461E5">
      <w:rPr>
        <w:rFonts w:ascii="Times New Roman" w:hAnsi="Times New Roman"/>
        <w:sz w:val="20"/>
        <w:szCs w:val="20"/>
        <w:lang w:val="pt-BR"/>
      </w:rPr>
      <w:t xml:space="preserve">Este formulário foi elaborando a partir das boas práticas </w:t>
    </w:r>
    <w:r w:rsidR="004461E5" w:rsidRPr="004461E5">
      <w:rPr>
        <w:rFonts w:ascii="Times New Roman" w:hAnsi="Times New Roman"/>
        <w:sz w:val="20"/>
        <w:szCs w:val="20"/>
        <w:lang w:val="pt-BR"/>
      </w:rPr>
      <w:t xml:space="preserve">sugeridas pela </w:t>
    </w:r>
    <w:hyperlink r:id="rId1" w:history="1">
      <w:r w:rsidR="004461E5" w:rsidRPr="004461E5">
        <w:rPr>
          <w:rStyle w:val="Hyperlink"/>
          <w:rFonts w:ascii="Times New Roman" w:hAnsi="Times New Roman"/>
          <w:sz w:val="20"/>
          <w:szCs w:val="20"/>
          <w:lang w:val="pt-BR"/>
        </w:rPr>
        <w:t>SciELO</w:t>
      </w:r>
    </w:hyperlink>
    <w:r w:rsidR="004461E5" w:rsidRPr="004461E5">
      <w:rPr>
        <w:rFonts w:ascii="Times New Roman" w:hAnsi="Times New Roman"/>
        <w:sz w:val="20"/>
        <w:szCs w:val="20"/>
        <w:lang w:val="pt-BR"/>
      </w:rPr>
      <w:t xml:space="preserve"> </w:t>
    </w:r>
    <w:r w:rsidR="004461E5">
      <w:rPr>
        <w:rFonts w:ascii="Times New Roman" w:hAnsi="Times New Roman"/>
        <w:sz w:val="20"/>
        <w:szCs w:val="20"/>
        <w:lang w:val="pt-BR"/>
      </w:rPr>
      <w:t xml:space="preserve">no seu formulário de conformidade com a ciência aberta </w:t>
    </w:r>
    <w:r w:rsidR="004461E5" w:rsidRPr="004461E5">
      <w:rPr>
        <w:rFonts w:ascii="Times New Roman" w:hAnsi="Times New Roman"/>
        <w:sz w:val="20"/>
        <w:szCs w:val="20"/>
        <w:lang w:val="pt-BR"/>
      </w:rPr>
      <w:t xml:space="preserve">e pelo </w:t>
    </w:r>
    <w:r w:rsidR="00C21769">
      <w:rPr>
        <w:rFonts w:ascii="Times New Roman" w:hAnsi="Times New Roman"/>
        <w:sz w:val="20"/>
        <w:szCs w:val="20"/>
        <w:lang w:val="pt-BR"/>
      </w:rPr>
      <w:t xml:space="preserve">formulário de Notas da Obra do </w:t>
    </w:r>
    <w:r w:rsidR="004461E5" w:rsidRPr="004461E5">
      <w:rPr>
        <w:rFonts w:ascii="Times New Roman" w:hAnsi="Times New Roman"/>
        <w:sz w:val="20"/>
        <w:szCs w:val="20"/>
        <w:lang w:val="pt-BR"/>
      </w:rPr>
      <w:t>p</w:t>
    </w:r>
    <w:r w:rsidRPr="004461E5">
      <w:rPr>
        <w:rFonts w:ascii="Times New Roman" w:hAnsi="Times New Roman"/>
        <w:sz w:val="20"/>
        <w:szCs w:val="20"/>
        <w:lang w:val="pt-BR"/>
      </w:rPr>
      <w:t>eriódico</w:t>
    </w:r>
    <w:r w:rsidR="004461E5" w:rsidRPr="004461E5">
      <w:rPr>
        <w:rFonts w:ascii="Times New Roman" w:hAnsi="Times New Roman"/>
        <w:sz w:val="20"/>
        <w:szCs w:val="20"/>
        <w:lang w:val="pt-BR"/>
      </w:rPr>
      <w:t xml:space="preserve"> </w:t>
    </w:r>
    <w:r w:rsidRPr="004461E5">
      <w:rPr>
        <w:rFonts w:ascii="Times New Roman" w:hAnsi="Times New Roman"/>
        <w:sz w:val="20"/>
        <w:szCs w:val="20"/>
        <w:lang w:val="pt-BR"/>
      </w:rPr>
      <w:t>científico</w:t>
    </w:r>
    <w:r w:rsidR="004461E5" w:rsidRPr="004461E5">
      <w:rPr>
        <w:rFonts w:ascii="Times New Roman" w:hAnsi="Times New Roman"/>
        <w:sz w:val="20"/>
        <w:szCs w:val="20"/>
        <w:lang w:val="pt-BR"/>
      </w:rPr>
      <w:t xml:space="preserve"> </w:t>
    </w:r>
    <w:hyperlink r:id="rId2" w:history="1">
      <w:r w:rsidRPr="004461E5">
        <w:rPr>
          <w:rStyle w:val="Hyperlink"/>
          <w:rFonts w:ascii="Times New Roman" w:hAnsi="Times New Roman"/>
          <w:sz w:val="20"/>
          <w:szCs w:val="20"/>
          <w:lang w:val="pt-BR"/>
        </w:rPr>
        <w:t xml:space="preserve">Encontros </w:t>
      </w:r>
      <w:proofErr w:type="spellStart"/>
      <w:r w:rsidRPr="004461E5">
        <w:rPr>
          <w:rStyle w:val="Hyperlink"/>
          <w:rFonts w:ascii="Times New Roman" w:hAnsi="Times New Roman"/>
          <w:sz w:val="20"/>
          <w:szCs w:val="20"/>
          <w:lang w:val="pt-BR"/>
        </w:rPr>
        <w:t>Bibli</w:t>
      </w:r>
      <w:proofErr w:type="spellEnd"/>
    </w:hyperlink>
    <w:r w:rsidR="00C21769">
      <w:rPr>
        <w:rFonts w:ascii="Times New Roman" w:hAnsi="Times New Roman"/>
        <w:sz w:val="20"/>
        <w:szCs w:val="20"/>
        <w:lang w:val="pt-BR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1ED20" w14:textId="77777777" w:rsidR="007F5A49" w:rsidRDefault="007F5A49" w:rsidP="0081056D">
      <w:pPr>
        <w:spacing w:after="0" w:line="240" w:lineRule="auto"/>
      </w:pPr>
      <w:r>
        <w:separator/>
      </w:r>
    </w:p>
  </w:footnote>
  <w:footnote w:type="continuationSeparator" w:id="0">
    <w:p w14:paraId="2EAC020B" w14:textId="77777777" w:rsidR="007F5A49" w:rsidRDefault="007F5A49" w:rsidP="00810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989"/>
      <w:gridCol w:w="3003"/>
      <w:gridCol w:w="2926"/>
    </w:tblGrid>
    <w:tr w:rsidR="00887D55" w:rsidRPr="008A2703" w14:paraId="7DAAB666" w14:textId="77777777">
      <w:tc>
        <w:tcPr>
          <w:tcW w:w="3024" w:type="dxa"/>
          <w:vAlign w:val="bottom"/>
        </w:tcPr>
        <w:p w14:paraId="4DDBEF00" w14:textId="77777777" w:rsidR="00887D55" w:rsidRPr="006B775B" w:rsidRDefault="001E113A" w:rsidP="0081056D">
          <w:pPr>
            <w:pStyle w:val="Cabealho"/>
            <w:spacing w:after="0" w:line="240" w:lineRule="auto"/>
            <w:rPr>
              <w:rFonts w:ascii="ATRotisSansSerif" w:hAnsi="ATRotisSansSerif"/>
              <w:lang w:val="pt-BR"/>
            </w:rPr>
          </w:pPr>
          <w:r w:rsidRPr="004461E5">
            <w:rPr>
              <w:rFonts w:ascii="ATRotisSansSerif" w:hAnsi="ATRotisSansSerif"/>
              <w:noProof/>
              <w:lang w:val="pt-BR" w:eastAsia="pt-BR"/>
            </w:rPr>
            <w:drawing>
              <wp:inline distT="0" distB="0" distL="0" distR="0" wp14:anchorId="1BA54A10" wp14:editId="07777777">
                <wp:extent cx="1171575" cy="5334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  <w:vAlign w:val="bottom"/>
        </w:tcPr>
        <w:p w14:paraId="543C4A4C" w14:textId="77777777" w:rsidR="00887D55" w:rsidRPr="006B775B" w:rsidRDefault="008B57B4" w:rsidP="000330F6">
          <w:pPr>
            <w:pStyle w:val="Cabealho"/>
            <w:spacing w:after="120" w:line="240" w:lineRule="auto"/>
            <w:jc w:val="center"/>
            <w:rPr>
              <w:rFonts w:ascii="ATRotisSansSerif" w:hAnsi="ATRotisSansSerif"/>
              <w:b/>
              <w:sz w:val="20"/>
              <w:szCs w:val="20"/>
              <w:lang w:val="pt-BR"/>
            </w:rPr>
          </w:pPr>
          <w:r w:rsidRPr="566B0B4F">
            <w:rPr>
              <w:rFonts w:ascii="Times New Roman" w:hAnsi="Times New Roman"/>
              <w:b/>
              <w:bCs/>
              <w:sz w:val="20"/>
              <w:szCs w:val="20"/>
              <w:lang w:val="pt-BR"/>
            </w:rPr>
            <w:t>www.revistas.ufpr.br/atoz</w:t>
          </w:r>
        </w:p>
      </w:tc>
      <w:tc>
        <w:tcPr>
          <w:tcW w:w="3024" w:type="dxa"/>
          <w:vAlign w:val="bottom"/>
        </w:tcPr>
        <w:p w14:paraId="3D3D22A9" w14:textId="77777777" w:rsidR="00887D55" w:rsidRPr="006B775B" w:rsidRDefault="00887D55" w:rsidP="0081056D">
          <w:pPr>
            <w:pStyle w:val="Cabealho"/>
            <w:spacing w:after="120" w:line="240" w:lineRule="auto"/>
            <w:jc w:val="right"/>
            <w:rPr>
              <w:rFonts w:ascii="ATRotisSansSerif" w:hAnsi="ATRotisSansSerif"/>
              <w:b/>
              <w:sz w:val="20"/>
              <w:szCs w:val="20"/>
              <w:lang w:val="pt-BR"/>
            </w:rPr>
          </w:pPr>
          <w:r w:rsidRPr="006B775B">
            <w:rPr>
              <w:rFonts w:ascii="ATRotisSansSerif" w:hAnsi="ATRotisSansSerif"/>
              <w:b/>
              <w:sz w:val="20"/>
              <w:szCs w:val="20"/>
              <w:lang w:val="pt-BR"/>
            </w:rPr>
            <w:fldChar w:fldCharType="begin"/>
          </w:r>
          <w:r w:rsidRPr="006B775B">
            <w:rPr>
              <w:rFonts w:ascii="ATRotisSansSerif" w:hAnsi="ATRotisSansSerif"/>
              <w:b/>
              <w:sz w:val="20"/>
              <w:szCs w:val="20"/>
              <w:lang w:val="pt-BR"/>
            </w:rPr>
            <w:instrText xml:space="preserve"> PAGE   \* MERGEFORMAT </w:instrText>
          </w:r>
          <w:r w:rsidRPr="006B775B">
            <w:rPr>
              <w:rFonts w:ascii="ATRotisSansSerif" w:hAnsi="ATRotisSansSerif"/>
              <w:b/>
              <w:sz w:val="20"/>
              <w:szCs w:val="20"/>
              <w:lang w:val="pt-BR"/>
            </w:rPr>
            <w:fldChar w:fldCharType="separate"/>
          </w:r>
          <w:r w:rsidR="00D322D7">
            <w:rPr>
              <w:rFonts w:ascii="ATRotisSansSerif" w:hAnsi="ATRotisSansSerif"/>
              <w:b/>
              <w:noProof/>
              <w:sz w:val="20"/>
              <w:szCs w:val="20"/>
              <w:lang w:val="pt-BR"/>
            </w:rPr>
            <w:t>5</w:t>
          </w:r>
          <w:r w:rsidRPr="006B775B">
            <w:rPr>
              <w:rFonts w:ascii="ATRotisSansSerif" w:hAnsi="ATRotisSansSerif"/>
              <w:b/>
              <w:sz w:val="20"/>
              <w:szCs w:val="20"/>
              <w:lang w:val="pt-BR"/>
            </w:rPr>
            <w:fldChar w:fldCharType="end"/>
          </w:r>
        </w:p>
      </w:tc>
    </w:tr>
  </w:tbl>
  <w:p w14:paraId="3461D779" w14:textId="77777777" w:rsidR="00887D55" w:rsidRDefault="00887D55" w:rsidP="008105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6.25pt;height:47.05pt;visibility:visible;mso-wrap-style:square" o:bullet="t">
        <v:imagedata r:id="rId1" o:title="logo-orcid" croptop="9161f" cropbottom="8457f" cropleft="22544f" cropright="24510f"/>
      </v:shape>
    </w:pict>
  </w:numPicBullet>
  <w:abstractNum w:abstractNumId="0" w15:restartNumberingAfterBreak="0">
    <w:nsid w:val="0F6843BD"/>
    <w:multiLevelType w:val="hybridMultilevel"/>
    <w:tmpl w:val="D9B8F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B0622"/>
    <w:multiLevelType w:val="hybridMultilevel"/>
    <w:tmpl w:val="429496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F7605"/>
    <w:multiLevelType w:val="hybridMultilevel"/>
    <w:tmpl w:val="BD7E4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E5AA9"/>
    <w:multiLevelType w:val="hybridMultilevel"/>
    <w:tmpl w:val="88EC6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616A9"/>
    <w:multiLevelType w:val="multilevel"/>
    <w:tmpl w:val="82B4A520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418" w:hanging="45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3D619A4"/>
    <w:multiLevelType w:val="multilevel"/>
    <w:tmpl w:val="3426F95A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211" w:hanging="164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18" w:hanging="45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961604F"/>
    <w:multiLevelType w:val="hybridMultilevel"/>
    <w:tmpl w:val="398C2F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4DE2371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444DD"/>
    <w:multiLevelType w:val="multilevel"/>
    <w:tmpl w:val="208E432E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64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18" w:hanging="45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E7F1F93"/>
    <w:multiLevelType w:val="hybridMultilevel"/>
    <w:tmpl w:val="05968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25A83"/>
    <w:multiLevelType w:val="multilevel"/>
    <w:tmpl w:val="82B4A520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418" w:hanging="45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19515F3"/>
    <w:multiLevelType w:val="hybridMultilevel"/>
    <w:tmpl w:val="6F544C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24C0B"/>
    <w:multiLevelType w:val="hybridMultilevel"/>
    <w:tmpl w:val="B00A0E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279B7"/>
    <w:multiLevelType w:val="hybridMultilevel"/>
    <w:tmpl w:val="72A21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B36A0"/>
    <w:multiLevelType w:val="multilevel"/>
    <w:tmpl w:val="0A526E38"/>
    <w:lvl w:ilvl="0">
      <w:start w:val="1"/>
      <w:numFmt w:val="lowerLetter"/>
      <w:lvlText w:val="%1)"/>
      <w:lvlJc w:val="left"/>
      <w:pPr>
        <w:ind w:left="794" w:hanging="434"/>
      </w:pPr>
      <w:rPr>
        <w:rFonts w:hint="default"/>
      </w:rPr>
    </w:lvl>
    <w:lvl w:ilvl="1">
      <w:start w:val="1"/>
      <w:numFmt w:val="none"/>
      <w:lvlText w:val="%2-"/>
      <w:lvlJc w:val="left"/>
      <w:pPr>
        <w:ind w:left="113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12"/>
  </w:num>
  <w:num w:numId="7">
    <w:abstractNumId w:val="11"/>
  </w:num>
  <w:num w:numId="8">
    <w:abstractNumId w:val="1"/>
  </w:num>
  <w:num w:numId="9">
    <w:abstractNumId w:val="6"/>
  </w:num>
  <w:num w:numId="10">
    <w:abstractNumId w:val="13"/>
  </w:num>
  <w:num w:numId="11">
    <w:abstractNumId w:val="7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74"/>
    <w:rsid w:val="00006FCA"/>
    <w:rsid w:val="00020DB1"/>
    <w:rsid w:val="000330F6"/>
    <w:rsid w:val="00037352"/>
    <w:rsid w:val="000422A3"/>
    <w:rsid w:val="00050365"/>
    <w:rsid w:val="00050528"/>
    <w:rsid w:val="000F4D6B"/>
    <w:rsid w:val="00102821"/>
    <w:rsid w:val="00114B9E"/>
    <w:rsid w:val="00121174"/>
    <w:rsid w:val="0012535F"/>
    <w:rsid w:val="00147538"/>
    <w:rsid w:val="001502F1"/>
    <w:rsid w:val="00157D58"/>
    <w:rsid w:val="001670DC"/>
    <w:rsid w:val="00181039"/>
    <w:rsid w:val="0018347A"/>
    <w:rsid w:val="00193C28"/>
    <w:rsid w:val="001E113A"/>
    <w:rsid w:val="001F617E"/>
    <w:rsid w:val="00200A78"/>
    <w:rsid w:val="00203487"/>
    <w:rsid w:val="00212E57"/>
    <w:rsid w:val="00241A52"/>
    <w:rsid w:val="002430C9"/>
    <w:rsid w:val="00244102"/>
    <w:rsid w:val="002530C8"/>
    <w:rsid w:val="00265F2D"/>
    <w:rsid w:val="00265F9C"/>
    <w:rsid w:val="00295177"/>
    <w:rsid w:val="002A28D2"/>
    <w:rsid w:val="002B36F5"/>
    <w:rsid w:val="002B7935"/>
    <w:rsid w:val="002D0603"/>
    <w:rsid w:val="002E3E7D"/>
    <w:rsid w:val="003046F7"/>
    <w:rsid w:val="00304BEC"/>
    <w:rsid w:val="00315950"/>
    <w:rsid w:val="00344ADF"/>
    <w:rsid w:val="003460A4"/>
    <w:rsid w:val="003501B3"/>
    <w:rsid w:val="003724A3"/>
    <w:rsid w:val="00380CF4"/>
    <w:rsid w:val="003974B9"/>
    <w:rsid w:val="003A6621"/>
    <w:rsid w:val="003B5848"/>
    <w:rsid w:val="003C5561"/>
    <w:rsid w:val="003D7827"/>
    <w:rsid w:val="003E41CF"/>
    <w:rsid w:val="004057B2"/>
    <w:rsid w:val="00416D12"/>
    <w:rsid w:val="00424148"/>
    <w:rsid w:val="0043043A"/>
    <w:rsid w:val="00436145"/>
    <w:rsid w:val="00436E86"/>
    <w:rsid w:val="00437037"/>
    <w:rsid w:val="004461E5"/>
    <w:rsid w:val="004507D0"/>
    <w:rsid w:val="00460158"/>
    <w:rsid w:val="004740EA"/>
    <w:rsid w:val="00482D21"/>
    <w:rsid w:val="0049742A"/>
    <w:rsid w:val="004E22CF"/>
    <w:rsid w:val="004E6AC2"/>
    <w:rsid w:val="004E72CC"/>
    <w:rsid w:val="00512A88"/>
    <w:rsid w:val="0052153B"/>
    <w:rsid w:val="00534F27"/>
    <w:rsid w:val="00544921"/>
    <w:rsid w:val="005620BC"/>
    <w:rsid w:val="005766B9"/>
    <w:rsid w:val="005A23F1"/>
    <w:rsid w:val="005A7085"/>
    <w:rsid w:val="006160A1"/>
    <w:rsid w:val="00644D2E"/>
    <w:rsid w:val="00663EE5"/>
    <w:rsid w:val="006749A2"/>
    <w:rsid w:val="00680639"/>
    <w:rsid w:val="00696E40"/>
    <w:rsid w:val="006A11D0"/>
    <w:rsid w:val="006B02CA"/>
    <w:rsid w:val="006B775B"/>
    <w:rsid w:val="006D110F"/>
    <w:rsid w:val="006F4C4D"/>
    <w:rsid w:val="00712863"/>
    <w:rsid w:val="007151D6"/>
    <w:rsid w:val="00724E2D"/>
    <w:rsid w:val="0074483E"/>
    <w:rsid w:val="00750818"/>
    <w:rsid w:val="00756B15"/>
    <w:rsid w:val="007C41D0"/>
    <w:rsid w:val="007F5A49"/>
    <w:rsid w:val="00810234"/>
    <w:rsid w:val="0081056D"/>
    <w:rsid w:val="00887D55"/>
    <w:rsid w:val="008916CA"/>
    <w:rsid w:val="00892802"/>
    <w:rsid w:val="008A2703"/>
    <w:rsid w:val="008A2ABF"/>
    <w:rsid w:val="008B57B4"/>
    <w:rsid w:val="008B7302"/>
    <w:rsid w:val="008C4256"/>
    <w:rsid w:val="008D3229"/>
    <w:rsid w:val="008E59B1"/>
    <w:rsid w:val="009148C7"/>
    <w:rsid w:val="009608C6"/>
    <w:rsid w:val="009A71E1"/>
    <w:rsid w:val="009B6E31"/>
    <w:rsid w:val="009E7E90"/>
    <w:rsid w:val="009F5E43"/>
    <w:rsid w:val="009F7651"/>
    <w:rsid w:val="00A00182"/>
    <w:rsid w:val="00A047B4"/>
    <w:rsid w:val="00A449CA"/>
    <w:rsid w:val="00A554D1"/>
    <w:rsid w:val="00AA1621"/>
    <w:rsid w:val="00AA3441"/>
    <w:rsid w:val="00AB2105"/>
    <w:rsid w:val="00AD03D1"/>
    <w:rsid w:val="00AD2676"/>
    <w:rsid w:val="00AE3611"/>
    <w:rsid w:val="00AF69FD"/>
    <w:rsid w:val="00B36075"/>
    <w:rsid w:val="00B4100E"/>
    <w:rsid w:val="00B5786B"/>
    <w:rsid w:val="00B675EE"/>
    <w:rsid w:val="00B842EA"/>
    <w:rsid w:val="00BA48D6"/>
    <w:rsid w:val="00BA6C8E"/>
    <w:rsid w:val="00BB29CE"/>
    <w:rsid w:val="00BC78BC"/>
    <w:rsid w:val="00BD1ADD"/>
    <w:rsid w:val="00BD395D"/>
    <w:rsid w:val="00BD4790"/>
    <w:rsid w:val="00BE6DC0"/>
    <w:rsid w:val="00BE78BB"/>
    <w:rsid w:val="00BF6607"/>
    <w:rsid w:val="00C07E26"/>
    <w:rsid w:val="00C21769"/>
    <w:rsid w:val="00C35E59"/>
    <w:rsid w:val="00C454BB"/>
    <w:rsid w:val="00C6259D"/>
    <w:rsid w:val="00C861ED"/>
    <w:rsid w:val="00CA0273"/>
    <w:rsid w:val="00CA50C4"/>
    <w:rsid w:val="00CE7761"/>
    <w:rsid w:val="00D1245D"/>
    <w:rsid w:val="00D322D7"/>
    <w:rsid w:val="00D343AA"/>
    <w:rsid w:val="00D864EE"/>
    <w:rsid w:val="00D90B63"/>
    <w:rsid w:val="00D92B77"/>
    <w:rsid w:val="00DA67BD"/>
    <w:rsid w:val="00DD2820"/>
    <w:rsid w:val="00DD6186"/>
    <w:rsid w:val="00DD72C4"/>
    <w:rsid w:val="00DE5AF6"/>
    <w:rsid w:val="00E0439C"/>
    <w:rsid w:val="00E112FC"/>
    <w:rsid w:val="00E1674B"/>
    <w:rsid w:val="00F16582"/>
    <w:rsid w:val="00F175EB"/>
    <w:rsid w:val="00F64E4A"/>
    <w:rsid w:val="00F66A73"/>
    <w:rsid w:val="00FA002E"/>
    <w:rsid w:val="00FC01E1"/>
    <w:rsid w:val="00FC66BC"/>
    <w:rsid w:val="00FD3591"/>
    <w:rsid w:val="00FF6615"/>
    <w:rsid w:val="04A7E875"/>
    <w:rsid w:val="056651FD"/>
    <w:rsid w:val="094D2D26"/>
    <w:rsid w:val="09A60909"/>
    <w:rsid w:val="09B2408E"/>
    <w:rsid w:val="0A19E6E4"/>
    <w:rsid w:val="0C267133"/>
    <w:rsid w:val="0CC63807"/>
    <w:rsid w:val="0CD66C27"/>
    <w:rsid w:val="0E620868"/>
    <w:rsid w:val="0FFDD8C9"/>
    <w:rsid w:val="1151385A"/>
    <w:rsid w:val="12229051"/>
    <w:rsid w:val="1589C8E3"/>
    <w:rsid w:val="17C87CAE"/>
    <w:rsid w:val="184E25B0"/>
    <w:rsid w:val="1A144803"/>
    <w:rsid w:val="1A8CD94F"/>
    <w:rsid w:val="1B64FA57"/>
    <w:rsid w:val="21E66A7F"/>
    <w:rsid w:val="22B1922D"/>
    <w:rsid w:val="23F9D1E1"/>
    <w:rsid w:val="244F9468"/>
    <w:rsid w:val="25EB64C9"/>
    <w:rsid w:val="29182891"/>
    <w:rsid w:val="2ABB7BED"/>
    <w:rsid w:val="2B7AE450"/>
    <w:rsid w:val="2D932D5E"/>
    <w:rsid w:val="2EF16C10"/>
    <w:rsid w:val="2F6D36C5"/>
    <w:rsid w:val="3367E83D"/>
    <w:rsid w:val="34ABE8A9"/>
    <w:rsid w:val="34EC3347"/>
    <w:rsid w:val="3647B90A"/>
    <w:rsid w:val="3BAF944C"/>
    <w:rsid w:val="3BD6FBCD"/>
    <w:rsid w:val="3C5F8F40"/>
    <w:rsid w:val="3DAD57CF"/>
    <w:rsid w:val="4194F385"/>
    <w:rsid w:val="44CD2BBF"/>
    <w:rsid w:val="46EEECF4"/>
    <w:rsid w:val="48FBB5A7"/>
    <w:rsid w:val="4CF7BDFA"/>
    <w:rsid w:val="4D919400"/>
    <w:rsid w:val="4EF86B42"/>
    <w:rsid w:val="527B2A11"/>
    <w:rsid w:val="54F9C046"/>
    <w:rsid w:val="551EC55B"/>
    <w:rsid w:val="58054046"/>
    <w:rsid w:val="58930047"/>
    <w:rsid w:val="58F59E7F"/>
    <w:rsid w:val="5CBBB880"/>
    <w:rsid w:val="5E2A48B9"/>
    <w:rsid w:val="5F78FB99"/>
    <w:rsid w:val="61A0A8D7"/>
    <w:rsid w:val="6220BA30"/>
    <w:rsid w:val="6786FEA1"/>
    <w:rsid w:val="67AB8592"/>
    <w:rsid w:val="682A9F5D"/>
    <w:rsid w:val="6C021724"/>
    <w:rsid w:val="6C298F98"/>
    <w:rsid w:val="6D744E9A"/>
    <w:rsid w:val="6F101EFB"/>
    <w:rsid w:val="701FAB17"/>
    <w:rsid w:val="7064E9D3"/>
    <w:rsid w:val="714F47EA"/>
    <w:rsid w:val="71ED2D41"/>
    <w:rsid w:val="72CEADAB"/>
    <w:rsid w:val="73406F4B"/>
    <w:rsid w:val="745AA179"/>
    <w:rsid w:val="74AFB331"/>
    <w:rsid w:val="761820BC"/>
    <w:rsid w:val="7668C427"/>
    <w:rsid w:val="7884D8C0"/>
    <w:rsid w:val="78C13C1A"/>
    <w:rsid w:val="79DF4BE7"/>
    <w:rsid w:val="7C167254"/>
    <w:rsid w:val="7E0A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4B5F"/>
  <w15:chartTrackingRefBased/>
  <w15:docId w15:val="{E23B0616-1ECF-4192-917F-E492B94D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53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etexto"/>
    <w:link w:val="Ttulo1Char"/>
    <w:qFormat/>
    <w:rsid w:val="00F66A73"/>
    <w:pPr>
      <w:keepNext/>
      <w:tabs>
        <w:tab w:val="left" w:pos="567"/>
      </w:tabs>
      <w:spacing w:after="480" w:line="240" w:lineRule="auto"/>
      <w:contextualSpacing/>
      <w:outlineLvl w:val="0"/>
    </w:pPr>
    <w:rPr>
      <w:rFonts w:ascii="Times New Roman" w:eastAsia="Times New Roman" w:hAnsi="Times New Roman"/>
      <w:b/>
      <w:bCs/>
      <w:kern w:val="32"/>
      <w:sz w:val="28"/>
      <w:szCs w:val="24"/>
      <w:lang w:val="x-none" w:eastAsia="x-none"/>
    </w:rPr>
  </w:style>
  <w:style w:type="paragraph" w:styleId="Ttulo2">
    <w:name w:val="heading 2"/>
    <w:basedOn w:val="Normal"/>
    <w:next w:val="Corpodetexto"/>
    <w:link w:val="Ttulo2Char"/>
    <w:qFormat/>
    <w:rsid w:val="00F66A73"/>
    <w:pPr>
      <w:keepNext/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47538"/>
    <w:pPr>
      <w:keepNext/>
      <w:spacing w:after="240"/>
      <w:outlineLvl w:val="2"/>
    </w:pPr>
    <w:rPr>
      <w:rFonts w:ascii="Times New Roman" w:eastAsia="Times New Roman" w:hAnsi="Times New Roman"/>
      <w:bCs/>
      <w:sz w:val="24"/>
      <w:szCs w:val="26"/>
      <w:lang w:val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00A78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CorpodetextoChar">
    <w:name w:val="Corpo de texto Char"/>
    <w:link w:val="Corpodetexto"/>
    <w:rsid w:val="00200A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7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200A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056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81056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1056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81056D"/>
    <w:rPr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81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F66A73"/>
    <w:rPr>
      <w:rFonts w:ascii="Times New Roman" w:eastAsia="Times New Roman" w:hAnsi="Times New Roman" w:cs="Arial"/>
      <w:b/>
      <w:bCs/>
      <w:kern w:val="32"/>
      <w:sz w:val="28"/>
      <w:szCs w:val="24"/>
    </w:rPr>
  </w:style>
  <w:style w:type="character" w:customStyle="1" w:styleId="Ttulo2Char">
    <w:name w:val="Título 2 Char"/>
    <w:link w:val="Ttulo2"/>
    <w:rsid w:val="00F66A73"/>
    <w:rPr>
      <w:rFonts w:ascii="Times New Roman" w:eastAsia="Times New Roman" w:hAnsi="Times New Roman" w:cs="Arial"/>
      <w:b/>
      <w:sz w:val="24"/>
      <w:szCs w:val="24"/>
    </w:rPr>
  </w:style>
  <w:style w:type="character" w:styleId="Refdecomentrio">
    <w:name w:val="annotation reference"/>
    <w:uiPriority w:val="99"/>
    <w:semiHidden/>
    <w:unhideWhenUsed/>
    <w:rsid w:val="00F66A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6A7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F66A73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439C"/>
    <w:pPr>
      <w:spacing w:after="200" w:line="276" w:lineRule="auto"/>
    </w:pPr>
    <w:rPr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E0439C"/>
    <w:rPr>
      <w:rFonts w:ascii="Times New Roman" w:eastAsia="Times New Roman" w:hAnsi="Times New Roman"/>
      <w:b/>
      <w:bCs/>
      <w:lang w:eastAsia="en-US"/>
    </w:rPr>
  </w:style>
  <w:style w:type="paragraph" w:customStyle="1" w:styleId="Citaes">
    <w:name w:val="Citações"/>
    <w:basedOn w:val="Normal"/>
    <w:rsid w:val="002A28D2"/>
    <w:pPr>
      <w:spacing w:before="240" w:after="240" w:line="240" w:lineRule="auto"/>
      <w:ind w:left="2268"/>
      <w:jc w:val="both"/>
    </w:pPr>
    <w:rPr>
      <w:rFonts w:ascii="Times New Roman" w:eastAsia="Times New Roman" w:hAnsi="Times New Roman"/>
      <w:kern w:val="32"/>
      <w:sz w:val="20"/>
      <w:szCs w:val="24"/>
      <w:lang w:eastAsia="pt-BR"/>
    </w:rPr>
  </w:style>
  <w:style w:type="paragraph" w:styleId="Lista2">
    <w:name w:val="List 2"/>
    <w:basedOn w:val="Normal"/>
    <w:unhideWhenUsed/>
    <w:rsid w:val="002A28D2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FiguraeTabela">
    <w:name w:val="Texto Figura e Tabela"/>
    <w:basedOn w:val="Normal"/>
    <w:rsid w:val="00102821"/>
    <w:pPr>
      <w:spacing w:before="60"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TtuloFiguraetabela">
    <w:name w:val="Título Figura e tabela"/>
    <w:basedOn w:val="Normal"/>
    <w:rsid w:val="002E3E7D"/>
    <w:pPr>
      <w:keepNext/>
      <w:spacing w:before="240" w:after="240" w:line="240" w:lineRule="auto"/>
      <w:jc w:val="center"/>
    </w:pPr>
    <w:rPr>
      <w:rFonts w:ascii="Times New Roman" w:eastAsia="Times New Roman" w:hAnsi="Times New Roman" w:cs="Arial"/>
      <w:sz w:val="24"/>
      <w:szCs w:val="24"/>
      <w:lang w:eastAsia="pt-BR"/>
    </w:rPr>
  </w:style>
  <w:style w:type="character" w:styleId="Hyperlink">
    <w:name w:val="Hyperlink"/>
    <w:uiPriority w:val="99"/>
    <w:rsid w:val="00102821"/>
    <w:rPr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47538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147538"/>
    <w:rPr>
      <w:rFonts w:ascii="Tahoma" w:hAnsi="Tahoma" w:cs="Tahoma"/>
      <w:sz w:val="16"/>
      <w:szCs w:val="16"/>
      <w:lang w:eastAsia="en-US"/>
    </w:rPr>
  </w:style>
  <w:style w:type="character" w:customStyle="1" w:styleId="Ttulo3Char">
    <w:name w:val="Título 3 Char"/>
    <w:link w:val="Ttulo3"/>
    <w:uiPriority w:val="9"/>
    <w:rsid w:val="00147538"/>
    <w:rPr>
      <w:rFonts w:ascii="Times New Roman" w:eastAsia="Times New Roman" w:hAnsi="Times New Roman" w:cs="Times New Roman"/>
      <w:bCs/>
      <w:sz w:val="24"/>
      <w:szCs w:val="26"/>
      <w:lang w:eastAsia="en-US"/>
    </w:rPr>
  </w:style>
  <w:style w:type="character" w:customStyle="1" w:styleId="fontstyle01">
    <w:name w:val="fontstyle01"/>
    <w:rsid w:val="009F765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147538"/>
    <w:pPr>
      <w:spacing w:after="240"/>
      <w:jc w:val="center"/>
    </w:pPr>
    <w:rPr>
      <w:rFonts w:ascii="Times New Roman" w:hAnsi="Times New Roman"/>
      <w:bCs/>
      <w:sz w:val="20"/>
      <w:szCs w:val="20"/>
    </w:rPr>
  </w:style>
  <w:style w:type="character" w:customStyle="1" w:styleId="fontstyle21">
    <w:name w:val="fontstyle21"/>
    <w:rsid w:val="00050528"/>
    <w:rPr>
      <w:rFonts w:ascii="Lato-Regular" w:hAnsi="Lato-Regular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UnresolvedMention">
    <w:name w:val="Unresolved Mention"/>
    <w:uiPriority w:val="99"/>
    <w:semiHidden/>
    <w:unhideWhenUsed/>
    <w:rsid w:val="00050528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rsid w:val="0024410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hyperlink" Target="https://orcid.org/0000-0000-0000-000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samile.vanz@ufrgs.br" TargetMode="External"/><Relationship Id="rId17" Type="http://schemas.openxmlformats.org/officeDocument/2006/relationships/hyperlink" Target="https://orcid.org/0000-0000-0000-0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rcid.org/0000-0000-0000-000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www.abecbrasil.org.br/arquivos/whitepaper_CSE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aqueline.silveira@ufrgs.br" TargetMode="External"/><Relationship Id="rId19" Type="http://schemas.openxmlformats.org/officeDocument/2006/relationships/hyperlink" Target="https://orcid.org/0000-0000-0000-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vistas.ufpr.br/atoz/about/submissions" TargetMode="External"/><Relationship Id="rId14" Type="http://schemas.openxmlformats.org/officeDocument/2006/relationships/hyperlink" Target="https://casrai.org/credit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epositorio.ufsc.br/bitstream/handle/123456789/194918/Notas%20da%20Obra_template_Encontros%20Bibli.docx?sequence=9&amp;isAllowed=y" TargetMode="External"/><Relationship Id="rId1" Type="http://schemas.openxmlformats.org/officeDocument/2006/relationships/hyperlink" Target="https://wp.scielo.org/wp-content/uploads/Formulario-de-Conformidade-Ciencia-Aberta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912B9-0770-4317-912A-901F0293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1179</Words>
  <Characters>6368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Artigo</vt:lpstr>
    </vt:vector>
  </TitlesOfParts>
  <Company>Particular</Company>
  <LinksUpToDate>false</LinksUpToDate>
  <CharactersWithSpaces>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Artigo</dc:title>
  <dc:subject>Template</dc:subject>
  <dc:creator>AtoZ: novas práticas em informação e conhecimento</dc:creator>
  <cp:keywords/>
  <dc:description>Favor não alterar qualquer das propriedades do documento.</dc:description>
  <cp:lastModifiedBy>SAMILE ANDREA DE SOUZA VANZ</cp:lastModifiedBy>
  <cp:revision>3</cp:revision>
  <cp:lastPrinted>2011-08-19T05:52:00Z</cp:lastPrinted>
  <dcterms:created xsi:type="dcterms:W3CDTF">2022-08-23T20:22:00Z</dcterms:created>
  <dcterms:modified xsi:type="dcterms:W3CDTF">2022-08-23T20:44:00Z</dcterms:modified>
</cp:coreProperties>
</file>